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78" w:rsidRDefault="009D0E78" w:rsidP="009D0E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*** Media Advisory***</w:t>
      </w:r>
    </w:p>
    <w:p w:rsidR="009D0E78" w:rsidRDefault="009D0E78" w:rsidP="009D0E78">
      <w:pPr>
        <w:jc w:val="center"/>
      </w:pPr>
    </w:p>
    <w:p w:rsidR="009D0E78" w:rsidRDefault="009D0E78" w:rsidP="009D0E78">
      <w:r>
        <w:rPr>
          <w:b/>
          <w:bCs/>
        </w:rPr>
        <w:t>For Immediate Release</w:t>
      </w:r>
      <w:r>
        <w:t xml:space="preserve">: Jacqueline Wetenhall, Director. Retail Development </w:t>
      </w:r>
    </w:p>
    <w:p w:rsidR="009D0E78" w:rsidRDefault="009D0E78" w:rsidP="009D0E78">
      <w:r>
        <w:t>Stamford Downtown Special Services District, 5 Landmark Square Suite 110, Stamford, CT 06510</w:t>
      </w:r>
    </w:p>
    <w:p w:rsidR="009D0E78" w:rsidRDefault="009D0E78" w:rsidP="009D0E78">
      <w:r>
        <w:t xml:space="preserve">Phone: (203) 348-5285           </w:t>
      </w:r>
    </w:p>
    <w:p w:rsidR="009D0E78" w:rsidRDefault="009D0E78" w:rsidP="009D0E78">
      <w:pPr>
        <w:jc w:val="center"/>
        <w:rPr>
          <w:color w:val="00B050"/>
        </w:rPr>
      </w:pPr>
      <w:r>
        <w:rPr>
          <w:noProof/>
        </w:rPr>
        <w:drawing>
          <wp:inline distT="0" distB="0" distL="0" distR="0">
            <wp:extent cx="4747260" cy="1242695"/>
            <wp:effectExtent l="0" t="0" r="0" b="0"/>
            <wp:docPr id="2" name="Picture 2" descr="SRW2013_web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W2013_webbanne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78" w:rsidRDefault="009D0E78" w:rsidP="009D0E78">
      <w:pPr>
        <w:rPr>
          <w:b/>
          <w:bCs/>
        </w:rPr>
      </w:pPr>
      <w:r>
        <w:rPr>
          <w:b/>
          <w:bCs/>
        </w:rPr>
        <w:t>What:</w:t>
      </w:r>
    </w:p>
    <w:p w:rsidR="009D0E78" w:rsidRDefault="009D0E78" w:rsidP="009D0E78">
      <w:pPr>
        <w:jc w:val="both"/>
      </w:pPr>
      <w:proofErr w:type="gramStart"/>
      <w:r>
        <w:t>There’s</w:t>
      </w:r>
      <w:proofErr w:type="gramEnd"/>
      <w:r>
        <w:t xml:space="preserve"> no better way to savor the final weeks of summer than with al fresco dining during 2013 </w:t>
      </w:r>
      <w:r>
        <w:rPr>
          <w:b/>
          <w:bCs/>
        </w:rPr>
        <w:t xml:space="preserve">Summer Restaurant Weeks </w:t>
      </w:r>
      <w:r>
        <w:t xml:space="preserve">in Stamford Downtown. </w:t>
      </w:r>
      <w:r>
        <w:rPr>
          <w:i/>
          <w:iCs/>
        </w:rPr>
        <w:t>Stamford Tables</w:t>
      </w:r>
      <w:r>
        <w:t xml:space="preserve"> (Stamford</w:t>
      </w:r>
      <w:r>
        <w:rPr>
          <w:i/>
          <w:iCs/>
        </w:rPr>
        <w:t xml:space="preserve"> </w:t>
      </w:r>
      <w:r>
        <w:t xml:space="preserve">Downtown’s Restaurant Association) has brought back this ever-popular event for the weeks of Monday, August </w:t>
      </w:r>
      <w:proofErr w:type="gramStart"/>
      <w:r>
        <w:t>19th</w:t>
      </w:r>
      <w:proofErr w:type="gramEnd"/>
      <w:r>
        <w:t xml:space="preserve"> through Labor Day, Monday, September 2rd, 2013.  With 31 restaurants to choose from, all with tantalizing prix-fixe menus, </w:t>
      </w:r>
      <w:proofErr w:type="gramStart"/>
      <w:r>
        <w:t>there’s</w:t>
      </w:r>
      <w:proofErr w:type="gramEnd"/>
      <w:r>
        <w:t xml:space="preserve"> plenty of opportunities to try a new eatery or return to one of your favorites.  </w:t>
      </w:r>
    </w:p>
    <w:p w:rsidR="009D0E78" w:rsidRDefault="009D0E78" w:rsidP="009D0E78">
      <w:pPr>
        <w:jc w:val="both"/>
      </w:pPr>
    </w:p>
    <w:p w:rsidR="009D0E78" w:rsidRDefault="009D0E78" w:rsidP="009D0E78">
      <w:pPr>
        <w:jc w:val="both"/>
      </w:pPr>
      <w:r>
        <w:t xml:space="preserve">To add some spice to the traditional recipe, something special </w:t>
      </w:r>
      <w:proofErr w:type="gramStart"/>
      <w:r>
        <w:t>has been added</w:t>
      </w:r>
      <w:proofErr w:type="gramEnd"/>
      <w:r>
        <w:t xml:space="preserve"> to </w:t>
      </w:r>
      <w:r>
        <w:rPr>
          <w:b/>
          <w:bCs/>
        </w:rPr>
        <w:t xml:space="preserve">Summer Restaurant Weeks </w:t>
      </w:r>
      <w:r>
        <w:t xml:space="preserve">this year.  Several of our </w:t>
      </w:r>
      <w:r>
        <w:rPr>
          <w:b/>
          <w:bCs/>
        </w:rPr>
        <w:t>Summer Restaurant Weeks’</w:t>
      </w:r>
      <w:r>
        <w:t xml:space="preserve"> chefs have </w:t>
      </w:r>
      <w:proofErr w:type="gramStart"/>
      <w:r>
        <w:t>partnered</w:t>
      </w:r>
      <w:proofErr w:type="gramEnd"/>
      <w:r>
        <w:t xml:space="preserve"> with the City of Stamford’s Sustainable Task Force and four Stamford based farms (</w:t>
      </w:r>
      <w:proofErr w:type="spellStart"/>
      <w:r>
        <w:t>Domus</w:t>
      </w:r>
      <w:proofErr w:type="spellEnd"/>
      <w:r>
        <w:t xml:space="preserve">, Green Up Group, Hubbard Heights Farm and the Stamford Nature Center) to feature locally grown produce in their </w:t>
      </w:r>
      <w:r>
        <w:rPr>
          <w:b/>
          <w:bCs/>
        </w:rPr>
        <w:t>Summer Restaurant Weeks</w:t>
      </w:r>
      <w:r>
        <w:t xml:space="preserve"> menus. Check out these delicious menu offerings and details on </w:t>
      </w:r>
      <w:hyperlink r:id="rId6" w:history="1">
        <w:r>
          <w:rPr>
            <w:rStyle w:val="Hyperlink"/>
            <w:b/>
            <w:bCs/>
          </w:rPr>
          <w:t>www.stamford-downtown.com</w:t>
        </w:r>
      </w:hyperlink>
      <w:r>
        <w:rPr>
          <w:b/>
          <w:bCs/>
        </w:rPr>
        <w:t xml:space="preserve"> </w:t>
      </w:r>
      <w:r>
        <w:t>under Signature Events.</w:t>
      </w:r>
    </w:p>
    <w:p w:rsidR="009D0E78" w:rsidRDefault="009D0E78" w:rsidP="009D0E78"/>
    <w:p w:rsidR="009D0E78" w:rsidRDefault="009D0E78" w:rsidP="009D0E78">
      <w:pPr>
        <w:rPr>
          <w:b/>
          <w:bCs/>
        </w:rPr>
      </w:pPr>
      <w:bookmarkStart w:id="0" w:name="_GoBack"/>
      <w:bookmarkEnd w:id="0"/>
      <w:r>
        <w:rPr>
          <w:b/>
          <w:bCs/>
        </w:rPr>
        <w:t>Where to Dine:</w:t>
      </w:r>
    </w:p>
    <w:p w:rsidR="009D0E78" w:rsidRDefault="009D0E78" w:rsidP="009D0E78">
      <w:pPr>
        <w:jc w:val="both"/>
      </w:pPr>
      <w:proofErr w:type="gramStart"/>
      <w:r>
        <w:t xml:space="preserve">This summer’s </w:t>
      </w:r>
      <w:r>
        <w:rPr>
          <w:b/>
          <w:bCs/>
        </w:rPr>
        <w:t>Restaurant Weeks</w:t>
      </w:r>
      <w:r>
        <w:t xml:space="preserve"> participants include newcomer </w:t>
      </w:r>
      <w:proofErr w:type="spellStart"/>
      <w:r>
        <w:rPr>
          <w:b/>
          <w:bCs/>
        </w:rPr>
        <w:t>Cotto</w:t>
      </w:r>
      <w:proofErr w:type="spellEnd"/>
      <w:r>
        <w:rPr>
          <w:b/>
          <w:bCs/>
        </w:rPr>
        <w:t xml:space="preserve"> Wine Bar</w:t>
      </w:r>
      <w:r>
        <w:t xml:space="preserve"> as well as these favorites: Aria, Bar Q Stamford, Bar </w:t>
      </w:r>
      <w:proofErr w:type="spellStart"/>
      <w:r>
        <w:t>Rosso</w:t>
      </w:r>
      <w:proofErr w:type="spellEnd"/>
      <w:r>
        <w:t xml:space="preserve">, Barcelona Wine Bar, Bobby Valentine’s Sports Gallery Café, California Pizza Kitchen, The Capital Grille, Capriccio Café, Columbus Park Trattoria, </w:t>
      </w:r>
      <w:proofErr w:type="spellStart"/>
      <w:r>
        <w:t>Emme</w:t>
      </w:r>
      <w:proofErr w:type="spellEnd"/>
      <w:r>
        <w:t xml:space="preserve"> of Capri, EOS Creek Cuisine, Fin II Japanese Restaurant, Hudson Grille, Kona Grill, Kotobuki Japanese Restaurant, </w:t>
      </w:r>
      <w:proofErr w:type="spellStart"/>
      <w:r>
        <w:t>Kujaku</w:t>
      </w:r>
      <w:proofErr w:type="spellEnd"/>
      <w:r>
        <w:t xml:space="preserve"> Japanese Restaurant, Lola’s Mexican Kitchen, </w:t>
      </w:r>
      <w:proofErr w:type="spellStart"/>
      <w:r>
        <w:t>Lucky’s</w:t>
      </w:r>
      <w:proofErr w:type="spellEnd"/>
      <w:r>
        <w:t xml:space="preserve"> Classic Burger, Mitchell’s Fish Market, Morton’s, The Steakhouse, </w:t>
      </w:r>
      <w:proofErr w:type="spellStart"/>
      <w:r>
        <w:t>napa</w:t>
      </w:r>
      <w:proofErr w:type="spellEnd"/>
      <w:r>
        <w:t xml:space="preserve"> &amp; co., </w:t>
      </w:r>
      <w:proofErr w:type="spellStart"/>
      <w:r>
        <w:t>Patrizia’s</w:t>
      </w:r>
      <w:proofErr w:type="spellEnd"/>
      <w:r>
        <w:t xml:space="preserve"> of Stamford, Quattro </w:t>
      </w:r>
      <w:proofErr w:type="spellStart"/>
      <w:r>
        <w:t>Pazzi</w:t>
      </w:r>
      <w:proofErr w:type="spellEnd"/>
      <w:r>
        <w:t xml:space="preserve">, Remo’s Brick Oven Pizza, </w:t>
      </w:r>
      <w:proofErr w:type="spellStart"/>
      <w:r>
        <w:t>Rodizio</w:t>
      </w:r>
      <w:proofErr w:type="spellEnd"/>
      <w:r>
        <w:t xml:space="preserve"> Grill Brazilian Steakhouse, SBC Downtown Restaurant &amp; Brewery, </w:t>
      </w:r>
      <w:proofErr w:type="spellStart"/>
      <w:r>
        <w:t>Tengda</w:t>
      </w:r>
      <w:proofErr w:type="spellEnd"/>
      <w:r>
        <w:t xml:space="preserve"> Asian Bistro, </w:t>
      </w:r>
      <w:proofErr w:type="spellStart"/>
      <w:r>
        <w:t>Tiernan’s</w:t>
      </w:r>
      <w:proofErr w:type="spellEnd"/>
      <w:r>
        <w:t xml:space="preserve"> Bar &amp; Restaurant, Volta </w:t>
      </w:r>
      <w:proofErr w:type="spellStart"/>
      <w:r>
        <w:t>Gelateria</w:t>
      </w:r>
      <w:proofErr w:type="spellEnd"/>
      <w:r>
        <w:t xml:space="preserve"> </w:t>
      </w:r>
      <w:proofErr w:type="spellStart"/>
      <w:r>
        <w:t>Creperia</w:t>
      </w:r>
      <w:proofErr w:type="spellEnd"/>
      <w:r>
        <w:t xml:space="preserve">, and ZAZA Italian </w:t>
      </w:r>
      <w:proofErr w:type="spellStart"/>
      <w:r>
        <w:t>Gastrobar</w:t>
      </w:r>
      <w:proofErr w:type="spellEnd"/>
      <w:r>
        <w:t>.</w:t>
      </w:r>
      <w:proofErr w:type="gramEnd"/>
    </w:p>
    <w:p w:rsidR="009D0E78" w:rsidRDefault="009D0E78" w:rsidP="009D0E78">
      <w:pPr>
        <w:jc w:val="both"/>
        <w:rPr>
          <w:b/>
          <w:bCs/>
          <w:i/>
          <w:iCs/>
          <w:color w:val="FF0000"/>
        </w:rPr>
      </w:pPr>
    </w:p>
    <w:p w:rsidR="009D0E78" w:rsidRDefault="009D0E78" w:rsidP="009D0E78">
      <w:pPr>
        <w:jc w:val="both"/>
        <w:rPr>
          <w:b/>
          <w:bCs/>
        </w:rPr>
      </w:pPr>
      <w:r>
        <w:rPr>
          <w:b/>
          <w:bCs/>
        </w:rPr>
        <w:t>Who else:</w:t>
      </w:r>
    </w:p>
    <w:p w:rsidR="009D0E78" w:rsidRDefault="009D0E78" w:rsidP="009D0E78">
      <w:pPr>
        <w:jc w:val="both"/>
      </w:pPr>
      <w:r>
        <w:t xml:space="preserve">Co-sponsoring the event is Stamford Hospital, promoting their </w:t>
      </w:r>
      <w:r>
        <w:rPr>
          <w:b/>
          <w:bCs/>
        </w:rPr>
        <w:t xml:space="preserve">KIDS’ FANS 5-2-1-0 </w:t>
      </w:r>
      <w:r>
        <w:t xml:space="preserve">Program, designed to promote health and fitness among Stamford’s youth.  Eighteen </w:t>
      </w:r>
      <w:r>
        <w:rPr>
          <w:b/>
          <w:bCs/>
        </w:rPr>
        <w:t>Summer Restaurant Weeks</w:t>
      </w:r>
      <w:r>
        <w:t xml:space="preserve"> restaurants are participating in this program and will offer children under 12 years old a healthy lunch for $6.95 or dinner for $9.95.  Once again, the Avon Theatre Film Center is returning as a co-sponsor, so be sure to be one of the first 3,000 </w:t>
      </w:r>
      <w:r>
        <w:rPr>
          <w:b/>
          <w:bCs/>
        </w:rPr>
        <w:t xml:space="preserve">Summer Restaurant Weeks </w:t>
      </w:r>
      <w:r>
        <w:t xml:space="preserve">patrons to receive a voucher for a free medium sized popcorn at the Avon Theater Film Center.  </w:t>
      </w:r>
    </w:p>
    <w:p w:rsidR="009D0E78" w:rsidRDefault="009D0E78" w:rsidP="009D0E78">
      <w:pPr>
        <w:jc w:val="both"/>
      </w:pPr>
      <w:r>
        <w:lastRenderedPageBreak/>
        <w:t> </w:t>
      </w:r>
    </w:p>
    <w:p w:rsidR="009D0E78" w:rsidRDefault="009D0E78" w:rsidP="009D0E78">
      <w:pPr>
        <w:jc w:val="both"/>
      </w:pPr>
      <w:proofErr w:type="gramStart"/>
      <w:r>
        <w:rPr>
          <w:b/>
          <w:bCs/>
          <w:color w:val="FF0000"/>
        </w:rPr>
        <w:t xml:space="preserve">2013 Stamford Tables Summer Restaurant Weeks </w:t>
      </w:r>
      <w:r>
        <w:t xml:space="preserve">is presented by </w:t>
      </w:r>
      <w:r>
        <w:rPr>
          <w:i/>
          <w:iCs/>
        </w:rPr>
        <w:t>Stamford Downtown Special Services District (DSSD) &amp; Stamford Tables (Stamford’s Downtown Restaurant Association)</w:t>
      </w:r>
      <w:proofErr w:type="gramEnd"/>
      <w:r>
        <w:rPr>
          <w:i/>
          <w:iCs/>
        </w:rPr>
        <w:t xml:space="preserve">. </w:t>
      </w:r>
      <w:r>
        <w:t xml:space="preserve">For more information or interviews with participating </w:t>
      </w:r>
      <w:proofErr w:type="gramStart"/>
      <w:r>
        <w:t>restaurants</w:t>
      </w:r>
      <w:proofErr w:type="gramEnd"/>
      <w:r>
        <w:t xml:space="preserve"> contact Jackie Wetenhall at (203) 348-5285 or (203) 536-7859 cell. Visit </w:t>
      </w:r>
      <w:hyperlink r:id="rId7" w:history="1">
        <w:r>
          <w:rPr>
            <w:rStyle w:val="Hyperlink"/>
          </w:rPr>
          <w:t>www.stamford-downtown.com</w:t>
        </w:r>
      </w:hyperlink>
      <w:r>
        <w:rPr>
          <w:color w:val="FF0000"/>
        </w:rPr>
        <w:t xml:space="preserve"> </w:t>
      </w:r>
      <w:r>
        <w:t xml:space="preserve">under </w:t>
      </w:r>
      <w:r>
        <w:rPr>
          <w:color w:val="FF0000"/>
        </w:rPr>
        <w:t xml:space="preserve">Signature Events </w:t>
      </w:r>
      <w:r>
        <w:t>for details &amp; menus.</w:t>
      </w:r>
    </w:p>
    <w:p w:rsidR="009D0E78" w:rsidRDefault="009D0E78" w:rsidP="009D0E78">
      <w:pPr>
        <w:jc w:val="both"/>
      </w:pPr>
    </w:p>
    <w:p w:rsidR="009D0E78" w:rsidRDefault="009D0E78" w:rsidP="009D0E78">
      <w:pPr>
        <w:jc w:val="center"/>
      </w:pPr>
      <w:r>
        <w:rPr>
          <w:noProof/>
        </w:rPr>
        <w:drawing>
          <wp:inline distT="0" distB="0" distL="0" distR="0">
            <wp:extent cx="2384425" cy="3710305"/>
            <wp:effectExtent l="0" t="0" r="0" b="4445"/>
            <wp:docPr id="1" name="Picture 1" descr="SRW 13 Poster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W 13 Poster Larg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78" w:rsidRDefault="009D0E78" w:rsidP="009D0E78"/>
    <w:p w:rsidR="00FB6664" w:rsidRDefault="00FB6664"/>
    <w:sectPr w:rsidR="00FB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8"/>
    <w:rsid w:val="009D0E78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C3866-D0E7-44E5-9573-392E86F9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tamford-downtow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mford-downtown.com" TargetMode="External"/><Relationship Id="rId11" Type="http://schemas.openxmlformats.org/officeDocument/2006/relationships/theme" Target="theme/theme1.xml"/><Relationship Id="rId5" Type="http://schemas.openxmlformats.org/officeDocument/2006/relationships/image" Target="cid:image002.png@01CE999F.DE0F568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cid:image004.jpg@01CE999F.DE0F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ops2@stamford-downtown.com</dc:creator>
  <cp:keywords/>
  <dc:description/>
  <cp:lastModifiedBy>ops2@stamford-downtown.com</cp:lastModifiedBy>
  <cp:revision>1</cp:revision>
  <dcterms:created xsi:type="dcterms:W3CDTF">2013-08-15T19:54:00Z</dcterms:created>
  <dcterms:modified xsi:type="dcterms:W3CDTF">2013-08-15T20:07:00Z</dcterms:modified>
</cp:coreProperties>
</file>