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89" w:rsidRDefault="00064989" w:rsidP="00064989">
      <w:r>
        <w:rPr>
          <w:rFonts w:ascii="Arial" w:hAnsi="Arial" w:cs="Arial"/>
          <w:b/>
          <w:bCs/>
        </w:rPr>
        <w:t>General Information</w:t>
      </w:r>
    </w:p>
    <w:p w:rsidR="00064989" w:rsidRDefault="00064989" w:rsidP="00064989">
      <w:pPr>
        <w:framePr w:hSpace="180" w:wrap="around" w:vAnchor="text" w:hAnchor="text" w:y="1"/>
        <w:spacing w:after="120"/>
        <w:ind w:left="3510"/>
        <w:rPr>
          <w:rFonts w:ascii="Arial" w:hAnsi="Arial" w:cs="Arial"/>
        </w:rPr>
      </w:pPr>
      <w:r>
        <w:rPr>
          <w:rFonts w:ascii="Arial" w:hAnsi="Arial" w:cs="Arial"/>
        </w:rPr>
        <w:t xml:space="preserve">The Stamford Downtown Special Services District is responsible for creating, managing and promoting a quality environment for people, which enhances the economic vitality of Stamford Downtown. Our offices </w:t>
      </w:r>
      <w:proofErr w:type="spellStart"/>
      <w:r>
        <w:rPr>
          <w:rFonts w:ascii="Arial" w:hAnsi="Arial" w:cs="Arial"/>
        </w:rPr>
        <w:t>our</w:t>
      </w:r>
      <w:proofErr w:type="spellEnd"/>
      <w:r>
        <w:rPr>
          <w:rFonts w:ascii="Arial" w:hAnsi="Arial" w:cs="Arial"/>
        </w:rPr>
        <w:t xml:space="preserve"> located at Five Landmark Square 110 Stamford CT. </w:t>
      </w:r>
    </w:p>
    <w:p w:rsidR="00064989" w:rsidRDefault="00064989" w:rsidP="00064989">
      <w:pPr>
        <w:framePr w:hSpace="180" w:wrap="around" w:vAnchor="text" w:hAnchor="text" w:y="1"/>
        <w:spacing w:after="120"/>
        <w:ind w:left="3510"/>
        <w:rPr>
          <w:rFonts w:ascii="Arial" w:hAnsi="Arial" w:cs="Arial"/>
        </w:rPr>
      </w:pPr>
      <w:r>
        <w:rPr>
          <w:rFonts w:ascii="Arial" w:hAnsi="Arial" w:cs="Arial"/>
        </w:rPr>
        <w:t xml:space="preserve">To accomplish the latter, the District is requesting proposals of </w:t>
      </w:r>
      <w:bookmarkStart w:id="0" w:name="_GoBack"/>
      <w:r>
        <w:rPr>
          <w:rFonts w:ascii="Arial" w:hAnsi="Arial" w:cs="Arial"/>
        </w:rPr>
        <w:t xml:space="preserve">a </w:t>
      </w:r>
      <w:r w:rsidR="002D3C98">
        <w:rPr>
          <w:rFonts w:ascii="Arial" w:hAnsi="Arial" w:cs="Arial"/>
        </w:rPr>
        <w:t>full-service</w:t>
      </w:r>
      <w:r>
        <w:rPr>
          <w:rFonts w:ascii="Arial" w:hAnsi="Arial" w:cs="Arial"/>
        </w:rPr>
        <w:t xml:space="preserve"> insurance company. </w:t>
      </w:r>
    </w:p>
    <w:bookmarkEnd w:id="0"/>
    <w:p w:rsidR="00064989" w:rsidRDefault="00064989" w:rsidP="00064989">
      <w:pPr>
        <w:ind w:left="90"/>
        <w:rPr>
          <w:rFonts w:ascii="Arial" w:hAnsi="Arial" w:cs="Arial"/>
        </w:rPr>
      </w:pPr>
      <w:r>
        <w:rPr>
          <w:rFonts w:ascii="Arial" w:hAnsi="Arial" w:cs="Arial"/>
        </w:rPr>
        <w:t>The interested parties should be able to address the needs of the District in the most efficient manner possible.</w:t>
      </w:r>
    </w:p>
    <w:p w:rsidR="00064989" w:rsidRDefault="00064989" w:rsidP="00064989">
      <w:pPr>
        <w:ind w:left="90"/>
        <w:rPr>
          <w:rFonts w:ascii="Arial" w:hAnsi="Arial" w:cs="Arial"/>
        </w:rPr>
      </w:pPr>
    </w:p>
    <w:p w:rsidR="00064989" w:rsidRDefault="00064989" w:rsidP="00064989">
      <w:pPr>
        <w:ind w:left="90"/>
        <w:rPr>
          <w:rFonts w:ascii="Arial" w:hAnsi="Arial" w:cs="Arial"/>
          <w:b/>
          <w:bCs/>
        </w:rPr>
      </w:pPr>
      <w:r>
        <w:rPr>
          <w:rFonts w:ascii="Arial" w:hAnsi="Arial" w:cs="Arial"/>
          <w:b/>
          <w:bCs/>
        </w:rPr>
        <w:t>Program Objective</w:t>
      </w:r>
    </w:p>
    <w:p w:rsidR="00064989" w:rsidRDefault="00064989" w:rsidP="00064989">
      <w:pPr>
        <w:ind w:left="90"/>
        <w:rPr>
          <w:rFonts w:ascii="Arial" w:hAnsi="Arial" w:cs="Arial"/>
        </w:rPr>
      </w:pPr>
      <w:r>
        <w:rPr>
          <w:rFonts w:ascii="Arial" w:hAnsi="Arial" w:cs="Arial"/>
        </w:rPr>
        <w:t xml:space="preserve">The DSSD is looking for a </w:t>
      </w:r>
      <w:r w:rsidR="00012DE2">
        <w:rPr>
          <w:rFonts w:ascii="Arial" w:hAnsi="Arial" w:cs="Arial"/>
        </w:rPr>
        <w:t>full-service</w:t>
      </w:r>
      <w:r>
        <w:rPr>
          <w:rFonts w:ascii="Arial" w:hAnsi="Arial" w:cs="Arial"/>
        </w:rPr>
        <w:t xml:space="preserve"> insurance broker to provide insurance from May 1, 20</w:t>
      </w:r>
      <w:r w:rsidR="00A02E91">
        <w:rPr>
          <w:rFonts w:ascii="Arial" w:hAnsi="Arial" w:cs="Arial"/>
        </w:rPr>
        <w:t>20</w:t>
      </w:r>
      <w:r>
        <w:rPr>
          <w:rFonts w:ascii="Arial" w:hAnsi="Arial" w:cs="Arial"/>
        </w:rPr>
        <w:t xml:space="preserve"> - April 30, 202</w:t>
      </w:r>
      <w:r w:rsidR="00A02E91">
        <w:rPr>
          <w:rFonts w:ascii="Arial" w:hAnsi="Arial" w:cs="Arial"/>
        </w:rPr>
        <w:t>1</w:t>
      </w:r>
    </w:p>
    <w:p w:rsidR="00064989" w:rsidRDefault="00064989" w:rsidP="00064989">
      <w:pPr>
        <w:ind w:left="90"/>
        <w:rPr>
          <w:rFonts w:ascii="Arial" w:hAnsi="Arial" w:cs="Arial"/>
        </w:rPr>
      </w:pPr>
    </w:p>
    <w:p w:rsidR="00064989" w:rsidRDefault="00064989" w:rsidP="00064989">
      <w:pPr>
        <w:ind w:left="90"/>
        <w:rPr>
          <w:rFonts w:ascii="Arial" w:hAnsi="Arial" w:cs="Arial"/>
          <w:b/>
          <w:bCs/>
        </w:rPr>
      </w:pPr>
      <w:r>
        <w:rPr>
          <w:rFonts w:ascii="Arial" w:hAnsi="Arial" w:cs="Arial"/>
          <w:b/>
          <w:bCs/>
        </w:rPr>
        <w:t>Scope of Work</w:t>
      </w:r>
    </w:p>
    <w:p w:rsidR="00A02E91" w:rsidRPr="00A02E91" w:rsidRDefault="00A02E91" w:rsidP="00064989">
      <w:pPr>
        <w:pStyle w:val="Header"/>
        <w:rPr>
          <w:rFonts w:ascii="Arial" w:hAnsi="Arial" w:cs="Arial"/>
        </w:rPr>
      </w:pPr>
    </w:p>
    <w:p w:rsidR="00A02E91" w:rsidRDefault="00A02E91" w:rsidP="00A02E91">
      <w:pPr>
        <w:pStyle w:val="Header"/>
        <w:tabs>
          <w:tab w:val="left" w:pos="6660"/>
        </w:tabs>
        <w:ind w:left="720"/>
        <w:rPr>
          <w:rFonts w:ascii="Arial" w:hAnsi="Arial" w:cs="Arial"/>
        </w:rPr>
      </w:pPr>
      <w:r>
        <w:rPr>
          <w:rFonts w:ascii="Arial" w:hAnsi="Arial" w:cs="Arial"/>
        </w:rPr>
        <w:t>Property</w:t>
      </w:r>
      <w:r>
        <w:rPr>
          <w:rFonts w:ascii="Arial" w:hAnsi="Arial" w:cs="Arial"/>
        </w:rPr>
        <w:tab/>
        <w:t>$   60,000.00</w:t>
      </w:r>
    </w:p>
    <w:p w:rsidR="00A02E91" w:rsidRDefault="00A02E91" w:rsidP="00A02E91">
      <w:pPr>
        <w:pStyle w:val="Header"/>
        <w:tabs>
          <w:tab w:val="left" w:pos="6660"/>
        </w:tabs>
        <w:ind w:left="720"/>
        <w:rPr>
          <w:rFonts w:ascii="Arial" w:hAnsi="Arial" w:cs="Arial"/>
        </w:rPr>
      </w:pPr>
      <w:r>
        <w:rPr>
          <w:rFonts w:ascii="Arial" w:hAnsi="Arial" w:cs="Arial"/>
        </w:rPr>
        <w:t>Hired/Non-owned Auto</w:t>
      </w:r>
      <w:r>
        <w:rPr>
          <w:rFonts w:ascii="Arial" w:hAnsi="Arial" w:cs="Arial"/>
        </w:rPr>
        <w:tab/>
        <w:t>$1,000.000.00</w:t>
      </w:r>
    </w:p>
    <w:p w:rsidR="00A02E91" w:rsidRDefault="00A02E91" w:rsidP="00A02E91">
      <w:pPr>
        <w:pStyle w:val="Header"/>
        <w:tabs>
          <w:tab w:val="left" w:pos="6660"/>
        </w:tabs>
        <w:ind w:left="720"/>
        <w:rPr>
          <w:rFonts w:ascii="Arial" w:hAnsi="Arial" w:cs="Arial"/>
        </w:rPr>
      </w:pPr>
      <w:r>
        <w:rPr>
          <w:rFonts w:ascii="Arial" w:hAnsi="Arial" w:cs="Arial"/>
        </w:rPr>
        <w:t>Crime</w:t>
      </w:r>
      <w:r>
        <w:rPr>
          <w:rFonts w:ascii="Arial" w:hAnsi="Arial" w:cs="Arial"/>
        </w:rPr>
        <w:tab/>
      </w:r>
      <w:r>
        <w:rPr>
          <w:rFonts w:ascii="Arial" w:hAnsi="Arial" w:cs="Arial"/>
        </w:rPr>
        <w:tab/>
      </w:r>
    </w:p>
    <w:p w:rsidR="0021357A" w:rsidRDefault="0021357A" w:rsidP="00A02E91">
      <w:pPr>
        <w:pStyle w:val="Header"/>
        <w:tabs>
          <w:tab w:val="left" w:pos="6660"/>
        </w:tabs>
        <w:ind w:left="720"/>
        <w:rPr>
          <w:rFonts w:ascii="Arial" w:hAnsi="Arial" w:cs="Arial"/>
        </w:rPr>
      </w:pPr>
      <w:r>
        <w:rPr>
          <w:rFonts w:ascii="Arial" w:hAnsi="Arial" w:cs="Arial"/>
        </w:rPr>
        <w:tab/>
        <w:t>Employee</w:t>
      </w:r>
      <w:r>
        <w:rPr>
          <w:rFonts w:ascii="Arial" w:hAnsi="Arial" w:cs="Arial"/>
        </w:rPr>
        <w:tab/>
        <w:t>$100,000.00</w:t>
      </w:r>
    </w:p>
    <w:p w:rsidR="0021357A" w:rsidRDefault="0021357A" w:rsidP="00A02E91">
      <w:pPr>
        <w:pStyle w:val="Header"/>
        <w:tabs>
          <w:tab w:val="left" w:pos="6660"/>
        </w:tabs>
        <w:ind w:left="720"/>
        <w:rPr>
          <w:rFonts w:ascii="Arial" w:hAnsi="Arial" w:cs="Arial"/>
        </w:rPr>
      </w:pPr>
      <w:r>
        <w:rPr>
          <w:rFonts w:ascii="Arial" w:hAnsi="Arial" w:cs="Arial"/>
        </w:rPr>
        <w:t xml:space="preserve">    Forgery</w:t>
      </w:r>
      <w:r>
        <w:rPr>
          <w:rFonts w:ascii="Arial" w:hAnsi="Arial" w:cs="Arial"/>
        </w:rPr>
        <w:tab/>
        <w:t>$50,000.00</w:t>
      </w:r>
    </w:p>
    <w:p w:rsidR="0021357A" w:rsidRDefault="0021357A" w:rsidP="00A02E91">
      <w:pPr>
        <w:pStyle w:val="Header"/>
        <w:tabs>
          <w:tab w:val="left" w:pos="6660"/>
        </w:tabs>
        <w:ind w:left="720"/>
        <w:rPr>
          <w:rFonts w:ascii="Arial" w:hAnsi="Arial" w:cs="Arial"/>
        </w:rPr>
      </w:pPr>
      <w:r>
        <w:rPr>
          <w:rFonts w:ascii="Arial" w:hAnsi="Arial" w:cs="Arial"/>
        </w:rPr>
        <w:t xml:space="preserve">    Money</w:t>
      </w:r>
      <w:r>
        <w:rPr>
          <w:rFonts w:ascii="Arial" w:hAnsi="Arial" w:cs="Arial"/>
        </w:rPr>
        <w:tab/>
        <w:t>$20,000.00</w:t>
      </w:r>
    </w:p>
    <w:p w:rsidR="00A02E91" w:rsidRDefault="00A02E91" w:rsidP="00A02E91">
      <w:pPr>
        <w:pStyle w:val="Header"/>
        <w:tabs>
          <w:tab w:val="left" w:pos="6660"/>
        </w:tabs>
        <w:ind w:left="720"/>
        <w:rPr>
          <w:rFonts w:ascii="Arial" w:hAnsi="Arial" w:cs="Arial"/>
        </w:rPr>
      </w:pPr>
      <w:r>
        <w:rPr>
          <w:rFonts w:ascii="Arial" w:hAnsi="Arial" w:cs="Arial"/>
        </w:rPr>
        <w:t>Work Comp</w:t>
      </w:r>
      <w:r>
        <w:rPr>
          <w:rFonts w:ascii="Arial" w:hAnsi="Arial" w:cs="Arial"/>
        </w:rPr>
        <w:tab/>
        <w:t>$500/500/500</w:t>
      </w:r>
      <w:r w:rsidR="00012DE2">
        <w:rPr>
          <w:rFonts w:ascii="Arial" w:hAnsi="Arial" w:cs="Arial"/>
        </w:rPr>
        <w:t xml:space="preserve"> </w:t>
      </w:r>
      <w:r w:rsidR="0045032C">
        <w:rPr>
          <w:rFonts w:ascii="Arial" w:hAnsi="Arial" w:cs="Arial"/>
        </w:rPr>
        <w:t xml:space="preserve"> </w:t>
      </w:r>
    </w:p>
    <w:p w:rsidR="00A02E91" w:rsidRDefault="00A02E91" w:rsidP="00A02E91">
      <w:pPr>
        <w:pStyle w:val="Header"/>
        <w:tabs>
          <w:tab w:val="left" w:pos="6660"/>
        </w:tabs>
        <w:ind w:left="720"/>
        <w:rPr>
          <w:rFonts w:ascii="Arial" w:hAnsi="Arial" w:cs="Arial"/>
        </w:rPr>
      </w:pPr>
      <w:r>
        <w:rPr>
          <w:rFonts w:ascii="Arial" w:hAnsi="Arial" w:cs="Arial"/>
        </w:rPr>
        <w:t>General Liability</w:t>
      </w:r>
      <w:r w:rsidR="0045032C">
        <w:rPr>
          <w:rFonts w:ascii="Arial" w:hAnsi="Arial" w:cs="Arial"/>
        </w:rPr>
        <w:t xml:space="preserve">       </w:t>
      </w:r>
      <w:r>
        <w:rPr>
          <w:rFonts w:ascii="Arial" w:hAnsi="Arial" w:cs="Arial"/>
        </w:rPr>
        <w:tab/>
        <w:t>$</w:t>
      </w:r>
      <w:r w:rsidR="0045032C">
        <w:rPr>
          <w:rFonts w:ascii="Arial" w:hAnsi="Arial" w:cs="Arial"/>
        </w:rPr>
        <w:t>1,000,000</w:t>
      </w:r>
      <w:r>
        <w:rPr>
          <w:rFonts w:ascii="Arial" w:hAnsi="Arial" w:cs="Arial"/>
        </w:rPr>
        <w:t>.00</w:t>
      </w:r>
      <w:r w:rsidR="0045032C">
        <w:rPr>
          <w:rFonts w:ascii="Arial" w:hAnsi="Arial" w:cs="Arial"/>
        </w:rPr>
        <w:t>/2,000,000.00</w:t>
      </w:r>
      <w:r>
        <w:rPr>
          <w:rFonts w:ascii="Arial" w:hAnsi="Arial" w:cs="Arial"/>
        </w:rPr>
        <w:tab/>
      </w:r>
    </w:p>
    <w:p w:rsidR="00A02E91" w:rsidRDefault="00A02E91" w:rsidP="00A02E91">
      <w:pPr>
        <w:pStyle w:val="Header"/>
        <w:tabs>
          <w:tab w:val="left" w:pos="6660"/>
        </w:tabs>
        <w:ind w:left="720"/>
        <w:rPr>
          <w:rFonts w:ascii="Arial" w:hAnsi="Arial" w:cs="Arial"/>
        </w:rPr>
      </w:pPr>
      <w:r>
        <w:rPr>
          <w:rFonts w:ascii="Arial" w:hAnsi="Arial" w:cs="Arial"/>
        </w:rPr>
        <w:t>Excess Liability</w:t>
      </w:r>
      <w:r w:rsidR="0045032C">
        <w:rPr>
          <w:rFonts w:ascii="Arial" w:hAnsi="Arial" w:cs="Arial"/>
        </w:rPr>
        <w:t xml:space="preserve">       </w:t>
      </w:r>
      <w:r>
        <w:rPr>
          <w:rFonts w:ascii="Arial" w:hAnsi="Arial" w:cs="Arial"/>
        </w:rPr>
        <w:tab/>
      </w:r>
      <w:r w:rsidR="0021357A">
        <w:rPr>
          <w:rFonts w:ascii="Arial" w:hAnsi="Arial" w:cs="Arial"/>
        </w:rPr>
        <w:t>$10,000,000.00</w:t>
      </w:r>
      <w:r w:rsidR="0045032C">
        <w:rPr>
          <w:rFonts w:ascii="Arial" w:hAnsi="Arial" w:cs="Arial"/>
        </w:rPr>
        <w:t xml:space="preserve"> – Full limits over all underlying insurance </w:t>
      </w:r>
    </w:p>
    <w:p w:rsidR="00A02E91" w:rsidRDefault="00A02E91" w:rsidP="00A02E91">
      <w:pPr>
        <w:pStyle w:val="Header"/>
        <w:tabs>
          <w:tab w:val="left" w:pos="6660"/>
        </w:tabs>
        <w:ind w:left="720"/>
        <w:rPr>
          <w:rFonts w:ascii="Arial" w:hAnsi="Arial" w:cs="Arial"/>
        </w:rPr>
      </w:pPr>
      <w:r>
        <w:rPr>
          <w:rFonts w:ascii="Arial" w:hAnsi="Arial" w:cs="Arial"/>
        </w:rPr>
        <w:t>Liquor</w:t>
      </w:r>
      <w:r w:rsidR="0045032C">
        <w:rPr>
          <w:rFonts w:ascii="Arial" w:hAnsi="Arial" w:cs="Arial"/>
        </w:rPr>
        <w:t xml:space="preserve">                        $1,000,000 Occurrence/$2,000,000 Common Cause </w:t>
      </w:r>
      <w:r>
        <w:rPr>
          <w:rFonts w:ascii="Arial" w:hAnsi="Arial" w:cs="Arial"/>
        </w:rPr>
        <w:tab/>
      </w:r>
      <w:r>
        <w:rPr>
          <w:rFonts w:ascii="Arial" w:hAnsi="Arial" w:cs="Arial"/>
        </w:rPr>
        <w:tab/>
      </w:r>
      <w:r w:rsidR="0045032C">
        <w:rPr>
          <w:rFonts w:ascii="Arial" w:hAnsi="Arial" w:cs="Arial"/>
        </w:rPr>
        <w:t xml:space="preserve"> </w:t>
      </w:r>
    </w:p>
    <w:p w:rsidR="00A02E91" w:rsidRDefault="00A02E91" w:rsidP="00A02E91">
      <w:pPr>
        <w:pStyle w:val="Header"/>
        <w:tabs>
          <w:tab w:val="left" w:pos="4230"/>
          <w:tab w:val="left" w:pos="6570"/>
          <w:tab w:val="left" w:pos="6660"/>
        </w:tabs>
        <w:ind w:left="720"/>
        <w:rPr>
          <w:rFonts w:ascii="Arial" w:hAnsi="Arial" w:cs="Arial"/>
        </w:rPr>
      </w:pPr>
      <w:r>
        <w:rPr>
          <w:rFonts w:ascii="Arial" w:hAnsi="Arial" w:cs="Arial"/>
        </w:rPr>
        <w:t>Directors/Officers</w:t>
      </w:r>
      <w:r w:rsidR="0021357A">
        <w:rPr>
          <w:rFonts w:ascii="Arial" w:hAnsi="Arial" w:cs="Arial"/>
        </w:rPr>
        <w:tab/>
      </w:r>
      <w:r>
        <w:rPr>
          <w:rFonts w:ascii="Arial" w:hAnsi="Arial" w:cs="Arial"/>
        </w:rPr>
        <w:t>$5,000,000.00</w:t>
      </w:r>
    </w:p>
    <w:p w:rsidR="0045032C" w:rsidRDefault="0045032C" w:rsidP="00A02E91">
      <w:pPr>
        <w:pStyle w:val="Header"/>
        <w:tabs>
          <w:tab w:val="left" w:pos="4230"/>
          <w:tab w:val="left" w:pos="6570"/>
          <w:tab w:val="left" w:pos="6660"/>
        </w:tabs>
        <w:ind w:left="720"/>
        <w:rPr>
          <w:rFonts w:ascii="Arial" w:hAnsi="Arial" w:cs="Arial"/>
        </w:rPr>
      </w:pPr>
      <w:r>
        <w:rPr>
          <w:rFonts w:ascii="Arial" w:hAnsi="Arial" w:cs="Arial"/>
        </w:rPr>
        <w:t>Employment Practices                 $5,000,000.00</w:t>
      </w:r>
    </w:p>
    <w:p w:rsidR="0045032C" w:rsidRPr="00A02E91" w:rsidRDefault="0045032C" w:rsidP="00A02E91">
      <w:pPr>
        <w:pStyle w:val="Header"/>
        <w:tabs>
          <w:tab w:val="left" w:pos="4230"/>
          <w:tab w:val="left" w:pos="6570"/>
          <w:tab w:val="left" w:pos="6660"/>
        </w:tabs>
        <w:ind w:left="720"/>
        <w:rPr>
          <w:rFonts w:ascii="Arial" w:hAnsi="Arial" w:cs="Arial"/>
        </w:rPr>
      </w:pPr>
      <w:r>
        <w:rPr>
          <w:rFonts w:ascii="Arial" w:hAnsi="Arial" w:cs="Arial"/>
        </w:rPr>
        <w:t xml:space="preserve">Accident/Sickness </w:t>
      </w:r>
      <w:r>
        <w:rPr>
          <w:rFonts w:ascii="Arial" w:hAnsi="Arial" w:cs="Arial"/>
        </w:rPr>
        <w:tab/>
        <w:t>$100,000 – Excess Basis</w:t>
      </w:r>
    </w:p>
    <w:p w:rsidR="00A02E91" w:rsidRPr="00A02E91" w:rsidRDefault="00A02E91" w:rsidP="00064989">
      <w:pPr>
        <w:pStyle w:val="Header"/>
        <w:rPr>
          <w:rFonts w:ascii="Arial" w:hAnsi="Arial" w:cs="Arial"/>
        </w:rPr>
      </w:pPr>
    </w:p>
    <w:p w:rsidR="00064989" w:rsidRDefault="00064989" w:rsidP="00064989">
      <w:pPr>
        <w:pStyle w:val="Header"/>
        <w:rPr>
          <w:rFonts w:ascii="Arial" w:hAnsi="Arial" w:cs="Arial"/>
          <w:b/>
        </w:rPr>
      </w:pPr>
      <w:r>
        <w:rPr>
          <w:rFonts w:ascii="Arial" w:hAnsi="Arial" w:cs="Arial"/>
          <w:b/>
        </w:rPr>
        <w:t>The proposal must contain the following items of information:</w:t>
      </w:r>
    </w:p>
    <w:p w:rsidR="00064989" w:rsidRDefault="00064989" w:rsidP="00064989">
      <w:pPr>
        <w:pStyle w:val="Header"/>
        <w:numPr>
          <w:ilvl w:val="0"/>
          <w:numId w:val="1"/>
        </w:numPr>
        <w:tabs>
          <w:tab w:val="clear" w:pos="360"/>
          <w:tab w:val="clear" w:pos="4320"/>
          <w:tab w:val="left" w:pos="1137"/>
          <w:tab w:val="num" w:pos="1512"/>
          <w:tab w:val="center" w:pos="4153"/>
          <w:tab w:val="right" w:pos="8306"/>
        </w:tabs>
        <w:ind w:left="1512"/>
        <w:rPr>
          <w:rFonts w:ascii="Arial" w:hAnsi="Arial" w:cs="Arial"/>
        </w:rPr>
      </w:pPr>
      <w:r>
        <w:rPr>
          <w:rFonts w:ascii="Arial" w:hAnsi="Arial" w:cs="Arial"/>
        </w:rPr>
        <w:t>Background and description of the firm.</w:t>
      </w:r>
    </w:p>
    <w:p w:rsidR="00064989" w:rsidRDefault="00064989" w:rsidP="00064989">
      <w:pPr>
        <w:pStyle w:val="Header"/>
        <w:numPr>
          <w:ilvl w:val="0"/>
          <w:numId w:val="1"/>
        </w:numPr>
        <w:tabs>
          <w:tab w:val="clear" w:pos="360"/>
          <w:tab w:val="clear" w:pos="4320"/>
          <w:tab w:val="num" w:pos="1512"/>
          <w:tab w:val="center" w:pos="4153"/>
          <w:tab w:val="right" w:pos="8306"/>
        </w:tabs>
        <w:ind w:left="1512"/>
        <w:rPr>
          <w:rFonts w:ascii="Arial" w:hAnsi="Arial" w:cs="Arial"/>
        </w:rPr>
      </w:pPr>
      <w:r>
        <w:rPr>
          <w:rFonts w:ascii="Arial" w:hAnsi="Arial" w:cs="Arial"/>
        </w:rPr>
        <w:t>A description of the services that the firm will provide.</w:t>
      </w:r>
    </w:p>
    <w:p w:rsidR="00064989" w:rsidRDefault="00064989" w:rsidP="00064989">
      <w:pPr>
        <w:pStyle w:val="Header"/>
        <w:numPr>
          <w:ilvl w:val="0"/>
          <w:numId w:val="1"/>
        </w:numPr>
        <w:tabs>
          <w:tab w:val="clear" w:pos="360"/>
          <w:tab w:val="clear" w:pos="4320"/>
          <w:tab w:val="num" w:pos="1512"/>
          <w:tab w:val="center" w:pos="4153"/>
          <w:tab w:val="right" w:pos="8306"/>
        </w:tabs>
        <w:ind w:left="1512"/>
        <w:rPr>
          <w:rFonts w:ascii="Arial" w:hAnsi="Arial" w:cs="Arial"/>
        </w:rPr>
      </w:pPr>
      <w:r>
        <w:rPr>
          <w:rFonts w:ascii="Arial" w:hAnsi="Arial" w:cs="Arial"/>
        </w:rPr>
        <w:t>References</w:t>
      </w:r>
    </w:p>
    <w:p w:rsidR="00064989" w:rsidRDefault="00064989" w:rsidP="00064989">
      <w:pPr>
        <w:pStyle w:val="Header"/>
        <w:rPr>
          <w:rFonts w:ascii="Arial" w:hAnsi="Arial" w:cs="Arial"/>
          <w:b/>
          <w:i/>
        </w:rPr>
      </w:pPr>
    </w:p>
    <w:p w:rsidR="005C3EAF" w:rsidRDefault="005C3EAF">
      <w:pPr>
        <w:rPr>
          <w:rFonts w:ascii="Arial" w:hAnsi="Arial" w:cs="Arial"/>
          <w:b/>
          <w:i/>
        </w:rPr>
      </w:pPr>
      <w:r>
        <w:rPr>
          <w:rFonts w:ascii="Arial" w:hAnsi="Arial" w:cs="Arial"/>
          <w:b/>
          <w:i/>
        </w:rPr>
        <w:br w:type="page"/>
      </w:r>
    </w:p>
    <w:p w:rsidR="00064989" w:rsidRDefault="00064989" w:rsidP="00064989">
      <w:pPr>
        <w:pStyle w:val="Header"/>
        <w:rPr>
          <w:rFonts w:ascii="Arial" w:hAnsi="Arial" w:cs="Arial"/>
          <w:b/>
          <w:i/>
        </w:rPr>
      </w:pPr>
      <w:r>
        <w:rPr>
          <w:rFonts w:ascii="Arial" w:hAnsi="Arial" w:cs="Arial"/>
          <w:b/>
          <w:i/>
        </w:rPr>
        <w:lastRenderedPageBreak/>
        <w:t xml:space="preserve">Proposals should be submitted to the Stamford Downtown Special Services District by email to </w:t>
      </w:r>
      <w:hyperlink r:id="rId8" w:history="1">
        <w:r>
          <w:rPr>
            <w:rStyle w:val="Hyperlink"/>
            <w:rFonts w:ascii="Arial" w:hAnsi="Arial" w:cs="Arial"/>
            <w:b/>
            <w:i/>
          </w:rPr>
          <w:t>maryann@stamford-downtown.com</w:t>
        </w:r>
      </w:hyperlink>
    </w:p>
    <w:p w:rsidR="00064989" w:rsidRDefault="00064989" w:rsidP="00064989">
      <w:pPr>
        <w:pStyle w:val="Header"/>
        <w:rPr>
          <w:rFonts w:ascii="Arial" w:hAnsi="Arial" w:cs="Arial"/>
          <w:b/>
          <w:i/>
        </w:rPr>
      </w:pPr>
      <w:r>
        <w:rPr>
          <w:rFonts w:ascii="Arial" w:hAnsi="Arial" w:cs="Arial"/>
          <w:b/>
          <w:i/>
        </w:rPr>
        <w:t xml:space="preserve">The submission deadline is 4:00 p.m. on </w:t>
      </w:r>
      <w:r w:rsidR="005C3EAF">
        <w:rPr>
          <w:rFonts w:ascii="Arial" w:hAnsi="Arial" w:cs="Arial"/>
          <w:b/>
          <w:i/>
        </w:rPr>
        <w:t>Tuesday,</w:t>
      </w:r>
      <w:r w:rsidR="00A02E91">
        <w:rPr>
          <w:rFonts w:ascii="Arial" w:hAnsi="Arial" w:cs="Arial"/>
          <w:b/>
          <w:i/>
        </w:rPr>
        <w:t xml:space="preserve"> March 1</w:t>
      </w:r>
      <w:r w:rsidR="005C3EAF">
        <w:rPr>
          <w:rFonts w:ascii="Arial" w:hAnsi="Arial" w:cs="Arial"/>
          <w:b/>
          <w:i/>
        </w:rPr>
        <w:t>9</w:t>
      </w:r>
      <w:r w:rsidR="00A02E91">
        <w:rPr>
          <w:rFonts w:ascii="Arial" w:hAnsi="Arial" w:cs="Arial"/>
          <w:b/>
          <w:i/>
        </w:rPr>
        <w:t>, 2020.</w:t>
      </w:r>
    </w:p>
    <w:p w:rsidR="002D3C98" w:rsidRDefault="002D3C98" w:rsidP="00064989">
      <w:pPr>
        <w:ind w:left="90"/>
        <w:rPr>
          <w:rFonts w:ascii="Arial" w:hAnsi="Arial" w:cs="Arial"/>
          <w:b/>
          <w:bCs/>
        </w:rPr>
      </w:pPr>
    </w:p>
    <w:p w:rsidR="00064989" w:rsidRDefault="00064989" w:rsidP="00064989">
      <w:pPr>
        <w:ind w:left="90"/>
        <w:rPr>
          <w:rFonts w:ascii="Arial" w:hAnsi="Arial" w:cs="Arial"/>
          <w:b/>
          <w:bCs/>
        </w:rPr>
      </w:pPr>
      <w:r>
        <w:rPr>
          <w:rFonts w:ascii="Arial" w:hAnsi="Arial" w:cs="Arial"/>
          <w:b/>
          <w:bCs/>
        </w:rPr>
        <w:t>Terms, Conditions &amp; Limitations</w:t>
      </w:r>
    </w:p>
    <w:p w:rsidR="00064989" w:rsidRDefault="00064989" w:rsidP="00064989">
      <w:pPr>
        <w:pStyle w:val="Header"/>
        <w:rPr>
          <w:rFonts w:ascii="Arial" w:hAnsi="Arial" w:cs="Arial"/>
        </w:rPr>
      </w:pPr>
      <w:r>
        <w:rPr>
          <w:rFonts w:ascii="Arial" w:hAnsi="Arial" w:cs="Arial"/>
        </w:rPr>
        <w:t>This Request for Proposals is subject to the specific conditions, terms and limitations stated below:</w:t>
      </w:r>
    </w:p>
    <w:p w:rsidR="00064989" w:rsidRDefault="00064989" w:rsidP="00064989">
      <w:pPr>
        <w:pStyle w:val="Header"/>
        <w:rPr>
          <w:rFonts w:ascii="Arial" w:hAnsi="Arial" w:cs="Arial"/>
        </w:rPr>
      </w:pP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No applicant will be selected if it is in default upon any debt, contract or obligation to the Stamford Downtown Special Services District, or City of Stamford.</w:t>
      </w: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The Stamford Downtown Special Services District shall not pay any costs or losses incurred by any applicant at any time, including but not limited to, the cost of responding to this RFP.</w:t>
      </w:r>
    </w:p>
    <w:p w:rsidR="00064989" w:rsidRDefault="00064989" w:rsidP="00064989">
      <w:pPr>
        <w:pStyle w:val="Header"/>
        <w:tabs>
          <w:tab w:val="clear" w:pos="4320"/>
          <w:tab w:val="center" w:pos="4153"/>
          <w:tab w:val="right" w:pos="8306"/>
        </w:tabs>
        <w:rPr>
          <w:rFonts w:ascii="Arial" w:hAnsi="Arial" w:cs="Arial"/>
        </w:rPr>
      </w:pP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This RFP does not represent any obligation or agreement whatsoever on the part of the Stamford Downtown Special Services District to vendor applying.</w:t>
      </w: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An invitation to respond to the RFP does not create any rights on the part of the applicant.</w:t>
      </w: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Any documents provided to the applicant represent the best available information at the disposal of the Stamford Downtown Special Services District, and are provided in good faith without warranty of accuracy or applicability.  Respondents are encouraged to undertake their own investigations.</w:t>
      </w:r>
    </w:p>
    <w:p w:rsidR="00064989" w:rsidRDefault="00064989" w:rsidP="00064989">
      <w:pPr>
        <w:pStyle w:val="Header"/>
        <w:numPr>
          <w:ilvl w:val="0"/>
          <w:numId w:val="2"/>
        </w:numPr>
        <w:tabs>
          <w:tab w:val="clear" w:pos="4320"/>
          <w:tab w:val="center" w:pos="4153"/>
          <w:tab w:val="right" w:pos="8306"/>
        </w:tabs>
        <w:rPr>
          <w:rFonts w:ascii="Arial" w:hAnsi="Arial" w:cs="Arial"/>
        </w:rPr>
      </w:pPr>
      <w:r>
        <w:rPr>
          <w:rFonts w:ascii="Arial" w:hAnsi="Arial" w:cs="Arial"/>
        </w:rPr>
        <w:t>The District reserves the right to accept or reject all or part of a proposal for any reason the District deems advisable.</w:t>
      </w:r>
    </w:p>
    <w:p w:rsidR="00064989" w:rsidRDefault="00064989" w:rsidP="00064989">
      <w:pPr>
        <w:pStyle w:val="Header"/>
        <w:rPr>
          <w:rFonts w:ascii="Arial" w:hAnsi="Arial" w:cs="Arial"/>
        </w:rPr>
      </w:pPr>
    </w:p>
    <w:p w:rsidR="00064989" w:rsidRDefault="00064989" w:rsidP="00064989">
      <w:pPr>
        <w:pStyle w:val="Header"/>
        <w:rPr>
          <w:rFonts w:ascii="Arial" w:hAnsi="Arial" w:cs="Arial"/>
          <w:b/>
        </w:rPr>
      </w:pPr>
      <w:r>
        <w:rPr>
          <w:rFonts w:ascii="Arial" w:hAnsi="Arial" w:cs="Arial"/>
          <w:b/>
        </w:rPr>
        <w:t xml:space="preserve">***All questions regarding the interpretation of this RFP should be addressed to </w:t>
      </w:r>
      <w:hyperlink r:id="rId9" w:history="1">
        <w:r>
          <w:rPr>
            <w:rStyle w:val="Hyperlink"/>
            <w:rFonts w:ascii="Arial" w:hAnsi="Arial" w:cs="Arial"/>
            <w:b/>
          </w:rPr>
          <w:t>lynne@stamford-downtown.com</w:t>
        </w:r>
      </w:hyperlink>
    </w:p>
    <w:p w:rsidR="00064989" w:rsidRDefault="00064989" w:rsidP="00064989">
      <w:pPr>
        <w:ind w:left="90"/>
      </w:pPr>
    </w:p>
    <w:p w:rsidR="00064989" w:rsidRDefault="00064989" w:rsidP="00064989">
      <w:pPr>
        <w:ind w:left="90"/>
      </w:pPr>
    </w:p>
    <w:p w:rsidR="00064989" w:rsidRDefault="00064989" w:rsidP="00064989"/>
    <w:p w:rsidR="006203AA" w:rsidRPr="00A92086" w:rsidRDefault="006203AA" w:rsidP="00A92086">
      <w:pPr>
        <w:ind w:right="720"/>
      </w:pPr>
    </w:p>
    <w:sectPr w:rsidR="006203AA" w:rsidRPr="00A92086" w:rsidSect="005E59A3">
      <w:headerReference w:type="default" r:id="rId10"/>
      <w:footerReference w:type="default" r:id="rId11"/>
      <w:pgSz w:w="12240" w:h="15840" w:code="1"/>
      <w:pgMar w:top="3330" w:right="450" w:bottom="720" w:left="36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A0C" w:rsidRDefault="00E56A0C">
      <w:r>
        <w:separator/>
      </w:r>
    </w:p>
  </w:endnote>
  <w:endnote w:type="continuationSeparator" w:id="0">
    <w:p w:rsidR="00E56A0C" w:rsidRDefault="00E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F14" w:rsidRDefault="002F0F14" w:rsidP="00E10FA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A0C" w:rsidRDefault="00E56A0C">
      <w:r>
        <w:separator/>
      </w:r>
    </w:p>
  </w:footnote>
  <w:footnote w:type="continuationSeparator" w:id="0">
    <w:p w:rsidR="00E56A0C" w:rsidRDefault="00E5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278" w:rsidRPr="002514B1" w:rsidRDefault="00A30278" w:rsidP="00A30278">
    <w:pPr>
      <w:pStyle w:val="Heading1"/>
      <w:framePr w:h="567" w:hRule="exact" w:wrap="auto" w:hAnchor="text" w:y="189"/>
      <w:spacing w:after="0"/>
    </w:pPr>
  </w:p>
  <w:p w:rsidR="00A30278" w:rsidRDefault="007211D7" w:rsidP="001A6E79">
    <w:pPr>
      <w:pStyle w:val="Header"/>
      <w:tabs>
        <w:tab w:val="clear" w:pos="4320"/>
        <w:tab w:val="clear" w:pos="8640"/>
      </w:tabs>
    </w:pPr>
    <w:r>
      <w:rPr>
        <w:noProof/>
      </w:rPr>
      <mc:AlternateContent>
        <mc:Choice Requires="wps">
          <w:drawing>
            <wp:anchor distT="0" distB="0" distL="114300" distR="114300" simplePos="0" relativeHeight="251657728" behindDoc="1" locked="0" layoutInCell="1" allowOverlap="1">
              <wp:simplePos x="0" y="0"/>
              <wp:positionH relativeFrom="column">
                <wp:posOffset>-62865</wp:posOffset>
              </wp:positionH>
              <wp:positionV relativeFrom="page">
                <wp:posOffset>335280</wp:posOffset>
              </wp:positionV>
              <wp:extent cx="2334895" cy="9234805"/>
              <wp:effectExtent l="0" t="0" r="0" b="0"/>
              <wp:wrapTight wrapText="bothSides">
                <wp:wrapPolygon edited="0">
                  <wp:start x="352" y="0"/>
                  <wp:lineTo x="352" y="21566"/>
                  <wp:lineTo x="20971" y="21566"/>
                  <wp:lineTo x="20971" y="0"/>
                  <wp:lineTo x="35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23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B00" w:rsidRDefault="00177B00" w:rsidP="00177B00">
                          <w:pPr>
                            <w:pStyle w:val="Heading1"/>
                            <w:spacing w:after="20"/>
                            <w:suppressOverlap/>
                            <w:rPr>
                              <w:sz w:val="16"/>
                            </w:rPr>
                          </w:pPr>
                        </w:p>
                        <w:p w:rsidR="00177B00" w:rsidRDefault="00177B00" w:rsidP="00177B00">
                          <w:pPr>
                            <w:pStyle w:val="Heading1"/>
                            <w:spacing w:after="20"/>
                            <w:suppressOverlap/>
                            <w:rPr>
                              <w:sz w:val="16"/>
                            </w:rPr>
                          </w:pPr>
                        </w:p>
                        <w:p w:rsidR="004839CC" w:rsidRPr="00900F48" w:rsidRDefault="004839CC" w:rsidP="000E7CA1">
                          <w:pPr>
                            <w:pStyle w:val="Heading1"/>
                            <w:spacing w:after="20"/>
                            <w:ind w:left="90"/>
                            <w:suppressOverlap/>
                            <w:rPr>
                              <w:sz w:val="16"/>
                            </w:rPr>
                          </w:pPr>
                          <w:r w:rsidRPr="00900F48">
                            <w:rPr>
                              <w:sz w:val="16"/>
                            </w:rPr>
                            <w:t>Board of Commissioners</w:t>
                          </w:r>
                        </w:p>
                        <w:p w:rsidR="004839CC" w:rsidRDefault="004839CC" w:rsidP="000E7CA1">
                          <w:pPr>
                            <w:pStyle w:val="Heading2"/>
                            <w:ind w:left="90"/>
                            <w:suppressOverlap/>
                          </w:pPr>
                          <w:r w:rsidRPr="00AD1DD9">
                            <w:t>Chairman</w:t>
                          </w:r>
                          <w:r w:rsidRPr="00442981">
                            <w:rPr>
                              <w:b/>
                              <w:i w:val="0"/>
                            </w:rPr>
                            <w:t>:</w:t>
                          </w:r>
                          <w:r w:rsidRPr="00B81FE5">
                            <w:rPr>
                              <w:b/>
                              <w:bCs/>
                              <w:sz w:val="24"/>
                            </w:rPr>
                            <w:t xml:space="preserve"> </w:t>
                          </w:r>
                          <w:r w:rsidRPr="002E1696">
                            <w:rPr>
                              <w:b/>
                              <w:i w:val="0"/>
                            </w:rPr>
                            <w:t>Greg Caggainello</w:t>
                          </w:r>
                          <w:r w:rsidRPr="002E1696">
                            <w:rPr>
                              <w:i w:val="0"/>
                            </w:rPr>
                            <w:t>,</w:t>
                          </w:r>
                          <w:r>
                            <w:t xml:space="preserve"> </w:t>
                          </w:r>
                          <w:r w:rsidRPr="00E824B9">
                            <w:rPr>
                              <w:i w:val="0"/>
                            </w:rPr>
                            <w:t>Sr. Vice President</w:t>
                          </w:r>
                        </w:p>
                        <w:p w:rsidR="004839CC" w:rsidRDefault="004839CC" w:rsidP="000E7CA1">
                          <w:pPr>
                            <w:spacing w:after="20"/>
                            <w:ind w:left="90"/>
                            <w:suppressOverlap/>
                            <w:rPr>
                              <w:sz w:val="12"/>
                            </w:rPr>
                          </w:pPr>
                          <w:r>
                            <w:rPr>
                              <w:sz w:val="12"/>
                            </w:rPr>
                            <w:t>Reckson, a Division of SL Green</w:t>
                          </w:r>
                        </w:p>
                        <w:p w:rsidR="00E824B9" w:rsidRPr="0073299E" w:rsidRDefault="00E824B9" w:rsidP="00E824B9">
                          <w:pPr>
                            <w:pStyle w:val="Heading2"/>
                            <w:ind w:left="90"/>
                            <w:suppressOverlap/>
                          </w:pPr>
                          <w:r w:rsidRPr="00AD1DD9">
                            <w:t>Vice Chairman</w:t>
                          </w:r>
                          <w:r w:rsidRPr="00442981">
                            <w:rPr>
                              <w:b/>
                              <w:i w:val="0"/>
                            </w:rPr>
                            <w:t>:</w:t>
                          </w:r>
                          <w:r w:rsidRPr="00B81FE5">
                            <w:rPr>
                              <w:b/>
                              <w:bCs/>
                              <w:sz w:val="24"/>
                            </w:rPr>
                            <w:t xml:space="preserve"> </w:t>
                          </w:r>
                          <w:r w:rsidRPr="00E824B9">
                            <w:rPr>
                              <w:b/>
                              <w:i w:val="0"/>
                            </w:rPr>
                            <w:t>Marjan Murray</w:t>
                          </w:r>
                          <w:r w:rsidRPr="0073299E">
                            <w:t xml:space="preserve">, </w:t>
                          </w:r>
                          <w:r w:rsidRPr="00E824B9">
                            <w:rPr>
                              <w:i w:val="0"/>
                            </w:rPr>
                            <w:t>Executive Vice President</w:t>
                          </w:r>
                        </w:p>
                        <w:p w:rsidR="00E824B9" w:rsidRDefault="00E824B9" w:rsidP="00E824B9">
                          <w:pPr>
                            <w:spacing w:after="40"/>
                            <w:ind w:left="90"/>
                            <w:suppressOverlap/>
                            <w:rPr>
                              <w:sz w:val="12"/>
                            </w:rPr>
                          </w:pPr>
                          <w:r w:rsidRPr="007F2A52">
                            <w:rPr>
                              <w:sz w:val="12"/>
                            </w:rPr>
                            <w:t>People's United Bank</w:t>
                          </w:r>
                        </w:p>
                        <w:p w:rsidR="00A37AE3" w:rsidRPr="005641CB" w:rsidRDefault="00A37AE3" w:rsidP="00A37AE3">
                          <w:pPr>
                            <w:spacing w:after="40"/>
                            <w:ind w:left="90" w:right="306"/>
                            <w:suppressOverlap/>
                            <w:rPr>
                              <w:sz w:val="12"/>
                            </w:rPr>
                          </w:pPr>
                          <w:r w:rsidRPr="00A37AE3">
                            <w:rPr>
                              <w:i/>
                              <w:sz w:val="12"/>
                              <w:lang w:val="it-IT"/>
                            </w:rPr>
                            <w:t>Secretary:</w:t>
                          </w:r>
                          <w:r>
                            <w:rPr>
                              <w:b/>
                              <w:sz w:val="12"/>
                            </w:rPr>
                            <w:t xml:space="preserve"> </w:t>
                          </w:r>
                          <w:r w:rsidRPr="00771287">
                            <w:rPr>
                              <w:b/>
                              <w:sz w:val="12"/>
                            </w:rPr>
                            <w:t>George Boyce</w:t>
                          </w:r>
                          <w:r>
                            <w:rPr>
                              <w:b/>
                              <w:sz w:val="12"/>
                            </w:rPr>
                            <w:t xml:space="preserve">, </w:t>
                          </w:r>
                          <w:r w:rsidRPr="008F5E8B">
                            <w:rPr>
                              <w:sz w:val="12"/>
                            </w:rPr>
                            <w:t>Agent</w:t>
                          </w:r>
                          <w:r w:rsidRPr="008F5E8B">
                            <w:rPr>
                              <w:b/>
                              <w:sz w:val="12"/>
                            </w:rPr>
                            <w:br/>
                          </w:r>
                          <w:r w:rsidRPr="005641CB">
                            <w:rPr>
                              <w:sz w:val="12"/>
                            </w:rPr>
                            <w:t>State Farm Insurance Co.</w:t>
                          </w:r>
                        </w:p>
                        <w:p w:rsidR="00FB385C" w:rsidRPr="005641CB" w:rsidRDefault="004839CC" w:rsidP="00FB385C">
                          <w:pPr>
                            <w:ind w:left="90"/>
                            <w:suppressOverlap/>
                            <w:rPr>
                              <w:sz w:val="12"/>
                            </w:rPr>
                          </w:pPr>
                          <w:r w:rsidRPr="00A30278">
                            <w:rPr>
                              <w:i/>
                              <w:sz w:val="12"/>
                              <w:lang w:val="it-IT"/>
                            </w:rPr>
                            <w:t>Treasurer:</w:t>
                          </w:r>
                          <w:r w:rsidR="00FB385C">
                            <w:rPr>
                              <w:i/>
                              <w:sz w:val="12"/>
                              <w:lang w:val="it-IT"/>
                            </w:rPr>
                            <w:t xml:space="preserve"> </w:t>
                          </w:r>
                          <w:r w:rsidR="00FB385C" w:rsidRPr="005641CB">
                            <w:rPr>
                              <w:b/>
                              <w:sz w:val="12"/>
                            </w:rPr>
                            <w:t>Dan Stolzenbach</w:t>
                          </w:r>
                          <w:r w:rsidR="00FB385C" w:rsidRPr="005641CB">
                            <w:rPr>
                              <w:sz w:val="12"/>
                            </w:rPr>
                            <w:t>, General Manager</w:t>
                          </w:r>
                        </w:p>
                        <w:p w:rsidR="00FB385C" w:rsidRPr="005641CB" w:rsidRDefault="00FB385C" w:rsidP="00FB385C">
                          <w:pPr>
                            <w:spacing w:after="40"/>
                            <w:ind w:left="90"/>
                            <w:suppressOverlap/>
                            <w:rPr>
                              <w:sz w:val="12"/>
                            </w:rPr>
                          </w:pPr>
                          <w:r w:rsidRPr="005641CB">
                            <w:rPr>
                              <w:sz w:val="12"/>
                            </w:rPr>
                            <w:t>Stamford Town Center</w:t>
                          </w:r>
                        </w:p>
                        <w:p w:rsidR="004839CC" w:rsidRPr="00AD1DD9" w:rsidRDefault="004D40A0" w:rsidP="000E7CA1">
                          <w:pPr>
                            <w:tabs>
                              <w:tab w:val="right" w:pos="3233"/>
                            </w:tabs>
                            <w:spacing w:after="40"/>
                            <w:ind w:left="90"/>
                            <w:suppressOverlap/>
                            <w:rPr>
                              <w:sz w:val="12"/>
                            </w:rPr>
                          </w:pPr>
                          <w:r>
                            <w:pict w14:anchorId="60FE9781">
                              <v:rect id="_x0000_i1026" style="width:138.3pt;height:1.6pt" o:hrpct="821" o:hrstd="t" o:hr="t" fillcolor="#a0a0a0" stroked="f"/>
                            </w:pict>
                          </w:r>
                        </w:p>
                        <w:p w:rsidR="00177B00" w:rsidRPr="00993458" w:rsidRDefault="00177B00" w:rsidP="00177B00">
                          <w:pPr>
                            <w:ind w:left="90"/>
                            <w:suppressOverlap/>
                            <w:rPr>
                              <w:sz w:val="12"/>
                            </w:rPr>
                          </w:pPr>
                          <w:r>
                            <w:rPr>
                              <w:b/>
                              <w:sz w:val="12"/>
                            </w:rPr>
                            <w:t>Bruce Berg</w:t>
                          </w:r>
                          <w:r w:rsidRPr="00993458">
                            <w:rPr>
                              <w:sz w:val="12"/>
                            </w:rPr>
                            <w:t xml:space="preserve">, </w:t>
                          </w:r>
                          <w:r>
                            <w:rPr>
                              <w:sz w:val="12"/>
                            </w:rPr>
                            <w:t xml:space="preserve">Executive Vice </w:t>
                          </w:r>
                          <w:r w:rsidRPr="00993458">
                            <w:rPr>
                              <w:sz w:val="12"/>
                            </w:rPr>
                            <w:t>President</w:t>
                          </w:r>
                        </w:p>
                        <w:p w:rsidR="00177B00" w:rsidRPr="00993458" w:rsidRDefault="00177B00" w:rsidP="00177B00">
                          <w:pPr>
                            <w:spacing w:after="40"/>
                            <w:ind w:left="90"/>
                            <w:suppressOverlap/>
                            <w:rPr>
                              <w:sz w:val="12"/>
                            </w:rPr>
                          </w:pPr>
                          <w:r>
                            <w:rPr>
                              <w:sz w:val="12"/>
                            </w:rPr>
                            <w:t>Cappelli Group</w:t>
                          </w:r>
                        </w:p>
                        <w:p w:rsidR="004839CC" w:rsidRPr="00993458" w:rsidRDefault="004839CC" w:rsidP="000E7CA1">
                          <w:pPr>
                            <w:ind w:left="90"/>
                            <w:suppressOverlap/>
                            <w:rPr>
                              <w:sz w:val="12"/>
                            </w:rPr>
                          </w:pPr>
                          <w:r w:rsidRPr="00993458">
                            <w:rPr>
                              <w:b/>
                              <w:sz w:val="12"/>
                            </w:rPr>
                            <w:t>Carl Bildner</w:t>
                          </w:r>
                          <w:r w:rsidRPr="00993458">
                            <w:rPr>
                              <w:sz w:val="12"/>
                            </w:rPr>
                            <w:t>, President</w:t>
                          </w:r>
                        </w:p>
                        <w:p w:rsidR="004839CC" w:rsidRPr="00993458" w:rsidRDefault="004839CC" w:rsidP="000E7CA1">
                          <w:pPr>
                            <w:spacing w:after="40"/>
                            <w:ind w:left="90"/>
                            <w:suppressOverlap/>
                            <w:rPr>
                              <w:sz w:val="12"/>
                            </w:rPr>
                          </w:pPr>
                          <w:r w:rsidRPr="00993458">
                            <w:rPr>
                              <w:sz w:val="12"/>
                            </w:rPr>
                            <w:t>Bildner Capital Corp.</w:t>
                          </w:r>
                        </w:p>
                        <w:p w:rsidR="004839CC" w:rsidRDefault="004839CC" w:rsidP="000E7CA1">
                          <w:pPr>
                            <w:ind w:left="90"/>
                            <w:suppressOverlap/>
                            <w:rPr>
                              <w:sz w:val="12"/>
                            </w:rPr>
                          </w:pPr>
                          <w:r>
                            <w:rPr>
                              <w:b/>
                              <w:sz w:val="12"/>
                            </w:rPr>
                            <w:t>Ralph Blessing</w:t>
                          </w:r>
                          <w:r>
                            <w:rPr>
                              <w:sz w:val="12"/>
                            </w:rPr>
                            <w:t>, Land Use Bureau Chief</w:t>
                          </w:r>
                        </w:p>
                        <w:p w:rsidR="004839CC" w:rsidRDefault="004839CC" w:rsidP="000E7CA1">
                          <w:pPr>
                            <w:spacing w:after="40"/>
                            <w:ind w:left="90"/>
                            <w:suppressOverlap/>
                            <w:rPr>
                              <w:sz w:val="12"/>
                            </w:rPr>
                          </w:pPr>
                          <w:r>
                            <w:rPr>
                              <w:sz w:val="12"/>
                            </w:rPr>
                            <w:t>City of Stamford</w:t>
                          </w:r>
                        </w:p>
                        <w:p w:rsidR="00177B00" w:rsidRPr="005641CB" w:rsidRDefault="00177B00" w:rsidP="00177B00">
                          <w:pPr>
                            <w:ind w:left="90"/>
                            <w:suppressOverlap/>
                            <w:rPr>
                              <w:sz w:val="12"/>
                            </w:rPr>
                          </w:pPr>
                          <w:r>
                            <w:rPr>
                              <w:b/>
                              <w:sz w:val="12"/>
                            </w:rPr>
                            <w:t>John Cannavino</w:t>
                          </w:r>
                          <w:r>
                            <w:rPr>
                              <w:sz w:val="12"/>
                            </w:rPr>
                            <w:t xml:space="preserve">, </w:t>
                          </w:r>
                          <w:r w:rsidR="00FA32C9">
                            <w:rPr>
                              <w:sz w:val="12"/>
                            </w:rPr>
                            <w:t>Chairman, Litigation Grou</w:t>
                          </w:r>
                          <w:r w:rsidR="000034F9">
                            <w:rPr>
                              <w:sz w:val="12"/>
                            </w:rPr>
                            <w:t>p</w:t>
                          </w:r>
                        </w:p>
                        <w:p w:rsidR="00177B00" w:rsidRDefault="00177B00" w:rsidP="00177B00">
                          <w:pPr>
                            <w:spacing w:after="40"/>
                            <w:ind w:left="90"/>
                            <w:suppressOverlap/>
                            <w:rPr>
                              <w:sz w:val="12"/>
                            </w:rPr>
                          </w:pPr>
                          <w:r>
                            <w:rPr>
                              <w:sz w:val="12"/>
                            </w:rPr>
                            <w:t>Cummings &amp; Lockwood</w:t>
                          </w:r>
                        </w:p>
                        <w:p w:rsidR="00177B00" w:rsidRPr="005641CB" w:rsidRDefault="00177B00" w:rsidP="00177B00">
                          <w:pPr>
                            <w:ind w:left="90"/>
                            <w:suppressOverlap/>
                            <w:rPr>
                              <w:sz w:val="12"/>
                            </w:rPr>
                          </w:pPr>
                          <w:r>
                            <w:rPr>
                              <w:b/>
                              <w:sz w:val="12"/>
                            </w:rPr>
                            <w:t xml:space="preserve">Heather </w:t>
                          </w:r>
                          <w:r w:rsidR="00532F45">
                            <w:rPr>
                              <w:b/>
                              <w:sz w:val="12"/>
                            </w:rPr>
                            <w:t>Cavana</w:t>
                          </w:r>
                          <w:r>
                            <w:rPr>
                              <w:b/>
                              <w:sz w:val="12"/>
                            </w:rPr>
                            <w:t>gh</w:t>
                          </w:r>
                          <w:r>
                            <w:rPr>
                              <w:sz w:val="12"/>
                            </w:rPr>
                            <w:t xml:space="preserve">, </w:t>
                          </w:r>
                          <w:r w:rsidRPr="00900F48">
                            <w:rPr>
                              <w:sz w:val="12"/>
                            </w:rPr>
                            <w:t>President</w:t>
                          </w:r>
                          <w:r>
                            <w:rPr>
                              <w:sz w:val="12"/>
                            </w:rPr>
                            <w:t xml:space="preserve"> &amp; CEO</w:t>
                          </w:r>
                        </w:p>
                        <w:p w:rsidR="00177B00" w:rsidRDefault="00177B00" w:rsidP="00177B00">
                          <w:pPr>
                            <w:spacing w:after="40"/>
                            <w:ind w:left="90"/>
                            <w:suppressOverlap/>
                            <w:rPr>
                              <w:sz w:val="12"/>
                            </w:rPr>
                          </w:pPr>
                          <w:r w:rsidRPr="00900F48">
                            <w:rPr>
                              <w:sz w:val="12"/>
                            </w:rPr>
                            <w:t>Stamford Chamber of Commerce</w:t>
                          </w:r>
                        </w:p>
                        <w:p w:rsidR="004839CC" w:rsidRPr="005641CB" w:rsidRDefault="004839CC" w:rsidP="000E7CA1">
                          <w:pPr>
                            <w:ind w:left="90"/>
                            <w:suppressOverlap/>
                            <w:rPr>
                              <w:sz w:val="12"/>
                            </w:rPr>
                          </w:pPr>
                          <w:r w:rsidRPr="005641CB">
                            <w:rPr>
                              <w:b/>
                              <w:sz w:val="12"/>
                            </w:rPr>
                            <w:t>Terrence Cheng</w:t>
                          </w:r>
                          <w:r w:rsidRPr="005641CB">
                            <w:rPr>
                              <w:sz w:val="12"/>
                            </w:rPr>
                            <w:t>, Director, Stamford Campus</w:t>
                          </w:r>
                        </w:p>
                        <w:p w:rsidR="004839CC" w:rsidRDefault="004839CC" w:rsidP="000E7CA1">
                          <w:pPr>
                            <w:spacing w:after="40"/>
                            <w:ind w:left="90"/>
                            <w:suppressOverlap/>
                            <w:rPr>
                              <w:sz w:val="12"/>
                            </w:rPr>
                          </w:pPr>
                          <w:r>
                            <w:rPr>
                              <w:sz w:val="12"/>
                            </w:rPr>
                            <w:t>UCONN-Stamford</w:t>
                          </w:r>
                        </w:p>
                        <w:p w:rsidR="00126064" w:rsidRPr="005641CB" w:rsidRDefault="00FA32C9" w:rsidP="00126064">
                          <w:pPr>
                            <w:spacing w:after="40"/>
                            <w:ind w:left="90"/>
                            <w:suppressOverlap/>
                            <w:rPr>
                              <w:sz w:val="12"/>
                            </w:rPr>
                          </w:pPr>
                          <w:r>
                            <w:rPr>
                              <w:b/>
                              <w:sz w:val="12"/>
                            </w:rPr>
                            <w:t>Monica DiConstanzo</w:t>
                          </w:r>
                          <w:r w:rsidR="00126064">
                            <w:rPr>
                              <w:b/>
                              <w:sz w:val="12"/>
                            </w:rPr>
                            <w:br/>
                          </w:r>
                          <w:r w:rsidR="00126064" w:rsidRPr="005641CB">
                            <w:rPr>
                              <w:sz w:val="12"/>
                            </w:rPr>
                            <w:t>Stamford Board of Representatives</w:t>
                          </w:r>
                        </w:p>
                        <w:p w:rsidR="004839CC" w:rsidRDefault="004839CC" w:rsidP="000E7CA1">
                          <w:pPr>
                            <w:ind w:left="90"/>
                            <w:suppressOverlap/>
                            <w:rPr>
                              <w:b/>
                              <w:sz w:val="12"/>
                            </w:rPr>
                          </w:pPr>
                          <w:r>
                            <w:rPr>
                              <w:b/>
                              <w:sz w:val="12"/>
                            </w:rPr>
                            <w:t>Msgr. Stephen DiGiovanni</w:t>
                          </w:r>
                        </w:p>
                        <w:p w:rsidR="004839CC" w:rsidRDefault="004839CC" w:rsidP="000E7CA1">
                          <w:pPr>
                            <w:spacing w:after="40"/>
                            <w:ind w:left="90"/>
                            <w:suppressOverlap/>
                            <w:rPr>
                              <w:sz w:val="12"/>
                            </w:rPr>
                          </w:pPr>
                          <w:r>
                            <w:rPr>
                              <w:sz w:val="12"/>
                            </w:rPr>
                            <w:t>Basilica of St. John the Evangelist</w:t>
                          </w:r>
                        </w:p>
                        <w:p w:rsidR="00126064" w:rsidRPr="00AC5F4F" w:rsidRDefault="00126064" w:rsidP="00126064">
                          <w:pPr>
                            <w:spacing w:after="40"/>
                            <w:ind w:left="90"/>
                            <w:suppressOverlap/>
                            <w:rPr>
                              <w:sz w:val="12"/>
                            </w:rPr>
                          </w:pPr>
                          <w:r>
                            <w:rPr>
                              <w:b/>
                              <w:sz w:val="12"/>
                            </w:rPr>
                            <w:t>Paul Di</w:t>
                          </w:r>
                          <w:r w:rsidRPr="00AC5F4F">
                            <w:rPr>
                              <w:b/>
                              <w:sz w:val="12"/>
                            </w:rPr>
                            <w:t>llane</w:t>
                          </w:r>
                          <w:r w:rsidRPr="00AC5F4F">
                            <w:rPr>
                              <w:sz w:val="12"/>
                            </w:rPr>
                            <w:t>, Owner</w:t>
                          </w:r>
                          <w:r>
                            <w:rPr>
                              <w:sz w:val="12"/>
                            </w:rPr>
                            <w:br/>
                            <w:t>Hudson Social</w:t>
                          </w:r>
                        </w:p>
                        <w:p w:rsidR="00C4028B" w:rsidRDefault="00C4028B" w:rsidP="00C4028B">
                          <w:pPr>
                            <w:spacing w:after="40"/>
                            <w:ind w:left="90"/>
                            <w:suppressOverlap/>
                            <w:rPr>
                              <w:b/>
                              <w:sz w:val="12"/>
                            </w:rPr>
                          </w:pPr>
                          <w:r>
                            <w:rPr>
                              <w:b/>
                              <w:sz w:val="12"/>
                            </w:rPr>
                            <w:t xml:space="preserve">Robert J. Granata, </w:t>
                          </w:r>
                          <w:r>
                            <w:rPr>
                              <w:sz w:val="12"/>
                            </w:rPr>
                            <w:t>P</w:t>
                          </w:r>
                          <w:r w:rsidRPr="00C4028B">
                            <w:rPr>
                              <w:sz w:val="12"/>
                            </w:rPr>
                            <w:t>resident</w:t>
                          </w:r>
                          <w:r>
                            <w:rPr>
                              <w:sz w:val="12"/>
                            </w:rPr>
                            <w:t xml:space="preserve"> &amp; Chief Operating Officer</w:t>
                          </w:r>
                          <w:r>
                            <w:rPr>
                              <w:b/>
                              <w:sz w:val="12"/>
                            </w:rPr>
                            <w:br/>
                          </w:r>
                          <w:r>
                            <w:rPr>
                              <w:sz w:val="12"/>
                            </w:rPr>
                            <w:t>First County Bank</w:t>
                          </w:r>
                        </w:p>
                        <w:p w:rsidR="00A37AE3" w:rsidRDefault="00A37AE3" w:rsidP="00C4028B">
                          <w:pPr>
                            <w:spacing w:after="40"/>
                            <w:ind w:left="90"/>
                            <w:suppressOverlap/>
                            <w:rPr>
                              <w:b/>
                              <w:sz w:val="12"/>
                            </w:rPr>
                          </w:pPr>
                          <w:r>
                            <w:rPr>
                              <w:b/>
                              <w:sz w:val="12"/>
                            </w:rPr>
                            <w:t xml:space="preserve">Joseph Graziose, </w:t>
                          </w:r>
                          <w:r w:rsidRPr="00C4028B">
                            <w:rPr>
                              <w:sz w:val="12"/>
                            </w:rPr>
                            <w:t>Vice President</w:t>
                          </w:r>
                          <w:r w:rsidR="00FA32C9">
                            <w:rPr>
                              <w:sz w:val="12"/>
                            </w:rPr>
                            <w:t>-Project Executive</w:t>
                          </w:r>
                          <w:r>
                            <w:rPr>
                              <w:b/>
                              <w:sz w:val="12"/>
                            </w:rPr>
                            <w:br/>
                          </w:r>
                          <w:r w:rsidRPr="00C4028B">
                            <w:rPr>
                              <w:sz w:val="12"/>
                            </w:rPr>
                            <w:t>RXR Development Services</w:t>
                          </w:r>
                        </w:p>
                        <w:p w:rsidR="004839CC" w:rsidRPr="00D3634F" w:rsidRDefault="004839CC" w:rsidP="000E7CA1">
                          <w:pPr>
                            <w:ind w:left="90"/>
                            <w:suppressOverlap/>
                            <w:rPr>
                              <w:sz w:val="12"/>
                            </w:rPr>
                          </w:pPr>
                          <w:r w:rsidRPr="00771287">
                            <w:rPr>
                              <w:b/>
                              <w:sz w:val="12"/>
                            </w:rPr>
                            <w:t>Stephen J. Hoffman</w:t>
                          </w:r>
                          <w:r w:rsidRPr="00D3634F">
                            <w:rPr>
                              <w:sz w:val="12"/>
                            </w:rPr>
                            <w:t>, Managing Partner</w:t>
                          </w:r>
                        </w:p>
                        <w:p w:rsidR="004839CC" w:rsidRDefault="004839CC" w:rsidP="000E7CA1">
                          <w:pPr>
                            <w:spacing w:after="40" w:line="40" w:lineRule="atLeast"/>
                            <w:ind w:left="86"/>
                            <w:suppressOverlap/>
                            <w:rPr>
                              <w:sz w:val="12"/>
                            </w:rPr>
                          </w:pPr>
                          <w:r w:rsidRPr="00D3634F">
                            <w:rPr>
                              <w:sz w:val="12"/>
                            </w:rPr>
                            <w:t>Hoffman Investment Partners LLC</w:t>
                          </w:r>
                        </w:p>
                        <w:p w:rsidR="004839CC" w:rsidRDefault="004839CC" w:rsidP="000E7CA1">
                          <w:pPr>
                            <w:ind w:left="90"/>
                            <w:suppressOverlap/>
                            <w:rPr>
                              <w:sz w:val="12"/>
                            </w:rPr>
                          </w:pPr>
                          <w:r w:rsidRPr="00771287">
                            <w:rPr>
                              <w:b/>
                              <w:sz w:val="12"/>
                            </w:rPr>
                            <w:t>Russ Hollander</w:t>
                          </w:r>
                          <w:r>
                            <w:rPr>
                              <w:sz w:val="12"/>
                            </w:rPr>
                            <w:t>, President</w:t>
                          </w:r>
                        </w:p>
                        <w:p w:rsidR="004839CC" w:rsidRPr="00900F48" w:rsidRDefault="004839CC" w:rsidP="000E7CA1">
                          <w:pPr>
                            <w:spacing w:after="40"/>
                            <w:ind w:left="90"/>
                            <w:suppressOverlap/>
                            <w:rPr>
                              <w:sz w:val="12"/>
                            </w:rPr>
                          </w:pPr>
                          <w:r>
                            <w:rPr>
                              <w:sz w:val="12"/>
                            </w:rPr>
                            <w:t>R. Hollander: Master Goldsmith Inc.</w:t>
                          </w:r>
                        </w:p>
                        <w:p w:rsidR="004839CC" w:rsidRDefault="004839CC" w:rsidP="000E7CA1">
                          <w:pPr>
                            <w:ind w:left="90"/>
                            <w:suppressOverlap/>
                            <w:rPr>
                              <w:sz w:val="12"/>
                            </w:rPr>
                          </w:pPr>
                          <w:r w:rsidRPr="00771287">
                            <w:rPr>
                              <w:b/>
                              <w:sz w:val="12"/>
                            </w:rPr>
                            <w:t>Robert H. Kahn</w:t>
                          </w:r>
                          <w:r>
                            <w:rPr>
                              <w:sz w:val="12"/>
                            </w:rPr>
                            <w:t>, President</w:t>
                          </w:r>
                        </w:p>
                        <w:p w:rsidR="004839CC" w:rsidRPr="00900F48" w:rsidRDefault="004839CC" w:rsidP="000E7CA1">
                          <w:pPr>
                            <w:spacing w:after="40"/>
                            <w:ind w:left="90"/>
                            <w:suppressOverlap/>
                            <w:rPr>
                              <w:sz w:val="12"/>
                            </w:rPr>
                          </w:pPr>
                          <w:r w:rsidRPr="008B7A22">
                            <w:rPr>
                              <w:sz w:val="12"/>
                            </w:rPr>
                            <w:t>United Realty, Inc.</w:t>
                          </w:r>
                        </w:p>
                        <w:p w:rsidR="004839CC" w:rsidRPr="00900F48" w:rsidRDefault="004839CC" w:rsidP="000E7CA1">
                          <w:pPr>
                            <w:keepNext/>
                            <w:ind w:left="90"/>
                            <w:suppressOverlap/>
                            <w:outlineLvl w:val="0"/>
                            <w:rPr>
                              <w:sz w:val="12"/>
                            </w:rPr>
                          </w:pPr>
                          <w:r w:rsidRPr="00771287">
                            <w:rPr>
                              <w:b/>
                              <w:sz w:val="12"/>
                            </w:rPr>
                            <w:t>Robert Karp</w:t>
                          </w:r>
                          <w:r>
                            <w:rPr>
                              <w:sz w:val="12"/>
                            </w:rPr>
                            <w:t xml:space="preserve">, </w:t>
                          </w:r>
                          <w:r w:rsidRPr="00900F48">
                            <w:rPr>
                              <w:sz w:val="12"/>
                            </w:rPr>
                            <w:t>President</w:t>
                          </w:r>
                        </w:p>
                        <w:p w:rsidR="004839CC" w:rsidRPr="009C2477" w:rsidRDefault="004839CC" w:rsidP="000E7CA1">
                          <w:pPr>
                            <w:spacing w:after="40"/>
                            <w:ind w:left="90"/>
                            <w:suppressOverlap/>
                            <w:rPr>
                              <w:sz w:val="12"/>
                            </w:rPr>
                          </w:pPr>
                          <w:r w:rsidRPr="009C2477">
                            <w:rPr>
                              <w:sz w:val="12"/>
                            </w:rPr>
                            <w:t>BE Rep Group</w:t>
                          </w:r>
                        </w:p>
                        <w:p w:rsidR="00177B00" w:rsidRPr="005641CB" w:rsidRDefault="00177B00" w:rsidP="00177B00">
                          <w:pPr>
                            <w:ind w:left="90"/>
                            <w:suppressOverlap/>
                            <w:rPr>
                              <w:sz w:val="12"/>
                            </w:rPr>
                          </w:pPr>
                          <w:r>
                            <w:rPr>
                              <w:b/>
                              <w:sz w:val="12"/>
                            </w:rPr>
                            <w:t>Peter Kempner</w:t>
                          </w:r>
                          <w:r w:rsidRPr="005641CB">
                            <w:rPr>
                              <w:sz w:val="12"/>
                            </w:rPr>
                            <w:t>, Pr</w:t>
                          </w:r>
                          <w:r>
                            <w:rPr>
                              <w:sz w:val="12"/>
                            </w:rPr>
                            <w:t>incipal</w:t>
                          </w:r>
                        </w:p>
                        <w:p w:rsidR="00177B00" w:rsidRDefault="00177B00" w:rsidP="00177B00">
                          <w:pPr>
                            <w:spacing w:after="40"/>
                            <w:ind w:left="90"/>
                            <w:suppressOverlap/>
                            <w:rPr>
                              <w:sz w:val="12"/>
                            </w:rPr>
                          </w:pPr>
                          <w:r>
                            <w:rPr>
                              <w:sz w:val="12"/>
                            </w:rPr>
                            <w:t xml:space="preserve">The Kempner </w:t>
                          </w:r>
                          <w:r w:rsidR="00233908">
                            <w:rPr>
                              <w:sz w:val="12"/>
                            </w:rPr>
                            <w:t>Corporation</w:t>
                          </w:r>
                        </w:p>
                        <w:p w:rsidR="004839CC" w:rsidRPr="005641CB" w:rsidRDefault="004839CC" w:rsidP="000E7CA1">
                          <w:pPr>
                            <w:ind w:left="90"/>
                            <w:suppressOverlap/>
                            <w:rPr>
                              <w:sz w:val="12"/>
                            </w:rPr>
                          </w:pPr>
                          <w:r w:rsidRPr="005641CB">
                            <w:rPr>
                              <w:b/>
                              <w:sz w:val="12"/>
                            </w:rPr>
                            <w:t>Alice S. Knapp</w:t>
                          </w:r>
                          <w:r w:rsidRPr="005641CB">
                            <w:rPr>
                              <w:sz w:val="12"/>
                            </w:rPr>
                            <w:t>, President</w:t>
                          </w:r>
                        </w:p>
                        <w:p w:rsidR="004839CC" w:rsidRDefault="004839CC" w:rsidP="000E7CA1">
                          <w:pPr>
                            <w:spacing w:after="40"/>
                            <w:ind w:left="90"/>
                            <w:suppressOverlap/>
                            <w:rPr>
                              <w:sz w:val="12"/>
                            </w:rPr>
                          </w:pPr>
                          <w:r w:rsidRPr="005641CB">
                            <w:rPr>
                              <w:sz w:val="12"/>
                            </w:rPr>
                            <w:t>Ferguson Library</w:t>
                          </w:r>
                        </w:p>
                        <w:p w:rsidR="00E84D1F" w:rsidRPr="005641CB" w:rsidRDefault="00E84D1F" w:rsidP="00E84D1F">
                          <w:pPr>
                            <w:ind w:left="90"/>
                            <w:suppressOverlap/>
                            <w:rPr>
                              <w:sz w:val="12"/>
                            </w:rPr>
                          </w:pPr>
                          <w:r>
                            <w:rPr>
                              <w:b/>
                              <w:sz w:val="12"/>
                            </w:rPr>
                            <w:t>Beth Krupa</w:t>
                          </w:r>
                          <w:r w:rsidR="00634D5D">
                            <w:rPr>
                              <w:sz w:val="12"/>
                            </w:rPr>
                            <w:t>, Allied ASID, IDS Associate, GREEN AP</w:t>
                          </w:r>
                        </w:p>
                        <w:p w:rsidR="00E84D1F" w:rsidRDefault="00E84D1F" w:rsidP="00E84D1F">
                          <w:pPr>
                            <w:spacing w:after="40"/>
                            <w:ind w:left="90"/>
                            <w:suppressOverlap/>
                            <w:rPr>
                              <w:sz w:val="12"/>
                            </w:rPr>
                          </w:pPr>
                          <w:r>
                            <w:rPr>
                              <w:sz w:val="12"/>
                            </w:rPr>
                            <w:t>Beth Krupa Interiors</w:t>
                          </w:r>
                        </w:p>
                        <w:p w:rsidR="004839CC" w:rsidRPr="00900F48" w:rsidRDefault="004839CC" w:rsidP="000E7CA1">
                          <w:pPr>
                            <w:ind w:left="90"/>
                            <w:suppressOverlap/>
                            <w:rPr>
                              <w:sz w:val="12"/>
                            </w:rPr>
                          </w:pPr>
                          <w:r>
                            <w:rPr>
                              <w:b/>
                              <w:sz w:val="12"/>
                            </w:rPr>
                            <w:t>Diana Lenkowsky</w:t>
                          </w:r>
                          <w:r w:rsidRPr="00E0170E">
                            <w:rPr>
                              <w:sz w:val="12"/>
                            </w:rPr>
                            <w:t xml:space="preserve">, </w:t>
                          </w:r>
                          <w:r>
                            <w:rPr>
                              <w:sz w:val="12"/>
                            </w:rPr>
                            <w:t>President</w:t>
                          </w:r>
                        </w:p>
                        <w:p w:rsidR="004839CC" w:rsidRPr="00A30278" w:rsidRDefault="00E2394A" w:rsidP="000E7CA1">
                          <w:pPr>
                            <w:spacing w:after="40"/>
                            <w:ind w:left="90"/>
                            <w:suppressOverlap/>
                            <w:rPr>
                              <w:sz w:val="12"/>
                              <w:lang w:val="fr-FR"/>
                            </w:rPr>
                          </w:pPr>
                          <w:r>
                            <w:rPr>
                              <w:sz w:val="12"/>
                              <w:lang w:val="fr-FR"/>
                            </w:rPr>
                            <w:t>One Stamford Realty</w:t>
                          </w:r>
                        </w:p>
                        <w:p w:rsidR="00E84D1F" w:rsidRDefault="00E84D1F" w:rsidP="00E84D1F">
                          <w:pPr>
                            <w:ind w:left="90"/>
                            <w:suppressOverlap/>
                            <w:rPr>
                              <w:sz w:val="12"/>
                            </w:rPr>
                          </w:pPr>
                          <w:r>
                            <w:rPr>
                              <w:b/>
                              <w:sz w:val="12"/>
                            </w:rPr>
                            <w:t>Todd Lindvall</w:t>
                          </w:r>
                          <w:r>
                            <w:rPr>
                              <w:sz w:val="12"/>
                            </w:rPr>
                            <w:t xml:space="preserve">, </w:t>
                          </w:r>
                          <w:r w:rsidR="007D1ED0">
                            <w:rPr>
                              <w:sz w:val="12"/>
                            </w:rPr>
                            <w:t xml:space="preserve">Area </w:t>
                          </w:r>
                          <w:r>
                            <w:rPr>
                              <w:sz w:val="12"/>
                            </w:rPr>
                            <w:t>General Manager</w:t>
                          </w:r>
                        </w:p>
                        <w:p w:rsidR="007D1ED0" w:rsidRPr="007D1ED0" w:rsidRDefault="007D1ED0" w:rsidP="00E84D1F">
                          <w:pPr>
                            <w:ind w:left="90"/>
                            <w:suppressOverlap/>
                            <w:rPr>
                              <w:sz w:val="12"/>
                            </w:rPr>
                          </w:pPr>
                          <w:r w:rsidRPr="007D1ED0">
                            <w:rPr>
                              <w:sz w:val="12"/>
                            </w:rPr>
                            <w:t>Courtyard by Marriott Stamford Downtown</w:t>
                          </w:r>
                        </w:p>
                        <w:p w:rsidR="007D1ED0" w:rsidRPr="007D1ED0" w:rsidRDefault="007D1ED0" w:rsidP="007D1ED0">
                          <w:pPr>
                            <w:spacing w:after="40"/>
                            <w:ind w:left="90"/>
                            <w:rPr>
                              <w:sz w:val="12"/>
                            </w:rPr>
                          </w:pPr>
                          <w:r w:rsidRPr="007D1ED0">
                            <w:rPr>
                              <w:sz w:val="12"/>
                            </w:rPr>
                            <w:t>Residence Inn by Marriott Stamford Downtown</w:t>
                          </w:r>
                        </w:p>
                        <w:p w:rsidR="004839CC" w:rsidRPr="00A30278" w:rsidRDefault="004839CC" w:rsidP="000E7CA1">
                          <w:pPr>
                            <w:ind w:left="90"/>
                            <w:suppressOverlap/>
                            <w:rPr>
                              <w:sz w:val="12"/>
                              <w:lang w:val="it-IT"/>
                            </w:rPr>
                          </w:pPr>
                          <w:r w:rsidRPr="00A30278">
                            <w:rPr>
                              <w:b/>
                              <w:sz w:val="12"/>
                              <w:lang w:val="it-IT"/>
                            </w:rPr>
                            <w:t>Gregory Lodato</w:t>
                          </w:r>
                          <w:r w:rsidRPr="00A30278">
                            <w:rPr>
                              <w:sz w:val="12"/>
                              <w:lang w:val="it-IT"/>
                            </w:rPr>
                            <w:t>, President</w:t>
                          </w:r>
                        </w:p>
                        <w:p w:rsidR="004839CC" w:rsidRPr="00A30278" w:rsidRDefault="004839CC" w:rsidP="000E7CA1">
                          <w:pPr>
                            <w:spacing w:after="40"/>
                            <w:ind w:left="90"/>
                            <w:suppressOverlap/>
                            <w:rPr>
                              <w:sz w:val="12"/>
                              <w:lang w:val="it-IT"/>
                            </w:rPr>
                          </w:pPr>
                          <w:r w:rsidRPr="00A30278">
                            <w:rPr>
                              <w:sz w:val="12"/>
                              <w:lang w:val="it-IT"/>
                            </w:rPr>
                            <w:t>MarLo Associates, Inc.</w:t>
                          </w:r>
                        </w:p>
                        <w:p w:rsidR="004839CC" w:rsidRPr="00A30278" w:rsidRDefault="004839CC" w:rsidP="000E7CA1">
                          <w:pPr>
                            <w:ind w:left="90"/>
                            <w:suppressOverlap/>
                            <w:rPr>
                              <w:sz w:val="12"/>
                              <w:lang w:val="it-IT"/>
                            </w:rPr>
                          </w:pPr>
                          <w:r w:rsidRPr="00A30278">
                            <w:rPr>
                              <w:b/>
                              <w:sz w:val="12"/>
                              <w:lang w:val="it-IT"/>
                            </w:rPr>
                            <w:t>Norman Lotstein</w:t>
                          </w:r>
                          <w:r w:rsidRPr="00A30278">
                            <w:rPr>
                              <w:sz w:val="12"/>
                              <w:lang w:val="it-IT"/>
                            </w:rPr>
                            <w:t>, Vice President</w:t>
                          </w:r>
                        </w:p>
                        <w:p w:rsidR="004839CC" w:rsidRDefault="004839CC" w:rsidP="000E7CA1">
                          <w:pPr>
                            <w:spacing w:after="40"/>
                            <w:ind w:left="90"/>
                            <w:suppressOverlap/>
                            <w:rPr>
                              <w:sz w:val="12"/>
                            </w:rPr>
                          </w:pPr>
                          <w:r w:rsidRPr="00900F48">
                            <w:rPr>
                              <w:sz w:val="12"/>
                            </w:rPr>
                            <w:t>Pyramid Real Estate Group</w:t>
                          </w:r>
                        </w:p>
                        <w:p w:rsidR="004839CC" w:rsidRPr="009674F6" w:rsidRDefault="004839CC" w:rsidP="000E7CA1">
                          <w:pPr>
                            <w:keepNext/>
                            <w:ind w:left="90"/>
                            <w:suppressOverlap/>
                            <w:outlineLvl w:val="0"/>
                            <w:rPr>
                              <w:sz w:val="12"/>
                            </w:rPr>
                          </w:pPr>
                          <w:r>
                            <w:rPr>
                              <w:b/>
                              <w:sz w:val="12"/>
                            </w:rPr>
                            <w:t>Thomas Madden</w:t>
                          </w:r>
                          <w:r>
                            <w:rPr>
                              <w:sz w:val="12"/>
                            </w:rPr>
                            <w:t>, Director of Economic Development</w:t>
                          </w:r>
                        </w:p>
                        <w:p w:rsidR="004839CC" w:rsidRDefault="004839CC" w:rsidP="000E7CA1">
                          <w:pPr>
                            <w:spacing w:after="40"/>
                            <w:ind w:left="90"/>
                            <w:suppressOverlap/>
                            <w:rPr>
                              <w:sz w:val="12"/>
                            </w:rPr>
                          </w:pPr>
                          <w:r>
                            <w:rPr>
                              <w:sz w:val="12"/>
                            </w:rPr>
                            <w:t>City of Stamford</w:t>
                          </w:r>
                        </w:p>
                        <w:p w:rsidR="00FB385C" w:rsidRPr="00A30278" w:rsidRDefault="00FB385C" w:rsidP="00FB385C">
                          <w:pPr>
                            <w:ind w:left="90"/>
                            <w:suppressOverlap/>
                            <w:rPr>
                              <w:i/>
                              <w:sz w:val="12"/>
                              <w:lang w:val="it-IT"/>
                            </w:rPr>
                          </w:pPr>
                          <w:r w:rsidRPr="00A30278">
                            <w:rPr>
                              <w:b/>
                              <w:sz w:val="12"/>
                              <w:lang w:val="it-IT"/>
                            </w:rPr>
                            <w:t>Michael Marchetti</w:t>
                          </w:r>
                        </w:p>
                        <w:p w:rsidR="00FB385C" w:rsidRPr="00A30278" w:rsidRDefault="00FB385C" w:rsidP="00FB385C">
                          <w:pPr>
                            <w:spacing w:after="40"/>
                            <w:ind w:left="90"/>
                            <w:suppressOverlap/>
                            <w:rPr>
                              <w:i/>
                              <w:sz w:val="12"/>
                              <w:lang w:val="it-IT"/>
                            </w:rPr>
                          </w:pPr>
                          <w:r w:rsidRPr="00A30278">
                            <w:rPr>
                              <w:sz w:val="12"/>
                              <w:lang w:val="it-IT"/>
                            </w:rPr>
                            <w:t>Columbus Park Trattoria</w:t>
                          </w:r>
                        </w:p>
                        <w:p w:rsidR="004839CC" w:rsidRPr="00900F48" w:rsidRDefault="004839CC" w:rsidP="000E7CA1">
                          <w:pPr>
                            <w:ind w:left="90"/>
                            <w:suppressOverlap/>
                            <w:rPr>
                              <w:sz w:val="12"/>
                            </w:rPr>
                          </w:pPr>
                          <w:r w:rsidRPr="00E0170E">
                            <w:rPr>
                              <w:b/>
                              <w:sz w:val="12"/>
                            </w:rPr>
                            <w:t xml:space="preserve">David </w:t>
                          </w:r>
                          <w:r>
                            <w:rPr>
                              <w:b/>
                              <w:sz w:val="12"/>
                            </w:rPr>
                            <w:t xml:space="preserve">R. </w:t>
                          </w:r>
                          <w:r w:rsidRPr="00E0170E">
                            <w:rPr>
                              <w:b/>
                              <w:sz w:val="12"/>
                            </w:rPr>
                            <w:t>Martin</w:t>
                          </w:r>
                          <w:r w:rsidRPr="00E0170E">
                            <w:rPr>
                              <w:sz w:val="12"/>
                            </w:rPr>
                            <w:t>, Mayor</w:t>
                          </w:r>
                        </w:p>
                        <w:p w:rsidR="004839CC" w:rsidRDefault="004839CC" w:rsidP="000E7CA1">
                          <w:pPr>
                            <w:spacing w:after="40"/>
                            <w:ind w:left="90"/>
                            <w:suppressOverlap/>
                            <w:rPr>
                              <w:sz w:val="12"/>
                            </w:rPr>
                          </w:pPr>
                          <w:r w:rsidRPr="00900F48">
                            <w:rPr>
                              <w:sz w:val="12"/>
                            </w:rPr>
                            <w:t>City of Stamford</w:t>
                          </w:r>
                        </w:p>
                        <w:p w:rsidR="004839CC" w:rsidRPr="00493056" w:rsidRDefault="004839CC" w:rsidP="000E7CA1">
                          <w:pPr>
                            <w:ind w:left="90"/>
                            <w:suppressOverlap/>
                            <w:rPr>
                              <w:sz w:val="12"/>
                            </w:rPr>
                          </w:pPr>
                          <w:r w:rsidRPr="00771287">
                            <w:rPr>
                              <w:b/>
                              <w:sz w:val="12"/>
                            </w:rPr>
                            <w:t>Frank J. Mercede</w:t>
                          </w:r>
                          <w:r w:rsidRPr="00493056">
                            <w:rPr>
                              <w:sz w:val="12"/>
                            </w:rPr>
                            <w:t xml:space="preserve">, </w:t>
                          </w:r>
                          <w:r w:rsidR="00511342">
                            <w:rPr>
                              <w:sz w:val="12"/>
                            </w:rPr>
                            <w:t xml:space="preserve">President </w:t>
                          </w:r>
                          <w:r w:rsidR="00511342" w:rsidRPr="00442981">
                            <w:rPr>
                              <w:sz w:val="12"/>
                            </w:rPr>
                            <w:t>&amp;</w:t>
                          </w:r>
                          <w:r w:rsidRPr="00442981">
                            <w:rPr>
                              <w:sz w:val="12"/>
                            </w:rPr>
                            <w:t xml:space="preserve"> CEO</w:t>
                          </w:r>
                        </w:p>
                        <w:p w:rsidR="004839CC" w:rsidRPr="00493056" w:rsidRDefault="004839CC" w:rsidP="000E7CA1">
                          <w:pPr>
                            <w:spacing w:after="40"/>
                            <w:ind w:left="90"/>
                            <w:suppressOverlap/>
                            <w:rPr>
                              <w:sz w:val="12"/>
                            </w:rPr>
                          </w:pPr>
                          <w:r w:rsidRPr="00493056">
                            <w:rPr>
                              <w:sz w:val="12"/>
                            </w:rPr>
                            <w:t>Frank Mercede &amp; Sons, Inc.</w:t>
                          </w:r>
                        </w:p>
                        <w:p w:rsidR="004839CC" w:rsidRPr="00900F48" w:rsidRDefault="004839CC" w:rsidP="000E7CA1">
                          <w:pPr>
                            <w:ind w:left="90"/>
                            <w:suppressOverlap/>
                            <w:rPr>
                              <w:sz w:val="12"/>
                            </w:rPr>
                          </w:pPr>
                          <w:r w:rsidRPr="00771287">
                            <w:rPr>
                              <w:b/>
                              <w:sz w:val="12"/>
                            </w:rPr>
                            <w:t>Robert Musumeci,</w:t>
                          </w:r>
                          <w:r>
                            <w:rPr>
                              <w:sz w:val="12"/>
                            </w:rPr>
                            <w:t xml:space="preserve"> President</w:t>
                          </w:r>
                        </w:p>
                        <w:p w:rsidR="004839CC" w:rsidRDefault="004839CC" w:rsidP="000E7CA1">
                          <w:pPr>
                            <w:spacing w:after="40"/>
                            <w:ind w:left="90"/>
                            <w:suppressOverlap/>
                            <w:rPr>
                              <w:sz w:val="12"/>
                            </w:rPr>
                          </w:pPr>
                          <w:r>
                            <w:rPr>
                              <w:sz w:val="12"/>
                            </w:rPr>
                            <w:t>RTA International, Inc.</w:t>
                          </w:r>
                        </w:p>
                        <w:p w:rsidR="00C4028B" w:rsidRDefault="00C4028B" w:rsidP="00695B3F">
                          <w:pPr>
                            <w:ind w:left="90"/>
                            <w:suppressOverlap/>
                            <w:rPr>
                              <w:b/>
                              <w:sz w:val="12"/>
                            </w:rPr>
                          </w:pPr>
                          <w:r>
                            <w:rPr>
                              <w:b/>
                              <w:sz w:val="12"/>
                            </w:rPr>
                            <w:t>Nagi Osta</w:t>
                          </w:r>
                          <w:r w:rsidR="00695B3F">
                            <w:rPr>
                              <w:b/>
                              <w:sz w:val="12"/>
                            </w:rPr>
                            <w:t xml:space="preserve">, </w:t>
                          </w:r>
                          <w:r w:rsidR="00695B3F" w:rsidRPr="00695B3F">
                            <w:rPr>
                              <w:b/>
                              <w:sz w:val="12"/>
                            </w:rPr>
                            <w:t>General Manager</w:t>
                          </w:r>
                        </w:p>
                        <w:p w:rsidR="00695B3F" w:rsidRPr="00695B3F" w:rsidRDefault="00695B3F" w:rsidP="00695B3F">
                          <w:pPr>
                            <w:spacing w:after="40"/>
                            <w:ind w:left="90"/>
                            <w:suppressOverlap/>
                            <w:rPr>
                              <w:sz w:val="12"/>
                            </w:rPr>
                          </w:pPr>
                          <w:r w:rsidRPr="00695B3F">
                            <w:rPr>
                              <w:sz w:val="12"/>
                            </w:rPr>
                            <w:t>36 At</w:t>
                          </w:r>
                          <w:r w:rsidR="00FA32C9">
                            <w:rPr>
                              <w:sz w:val="12"/>
                            </w:rPr>
                            <w:t xml:space="preserve">lantic St LLC and Old Town </w:t>
                          </w:r>
                          <w:r w:rsidRPr="00695B3F">
                            <w:rPr>
                              <w:sz w:val="12"/>
                            </w:rPr>
                            <w:t>Square LLC</w:t>
                          </w:r>
                        </w:p>
                        <w:p w:rsidR="004839CC" w:rsidRDefault="004839CC" w:rsidP="000E7CA1">
                          <w:pPr>
                            <w:ind w:left="90"/>
                            <w:suppressOverlap/>
                            <w:rPr>
                              <w:b/>
                              <w:sz w:val="12"/>
                            </w:rPr>
                          </w:pPr>
                          <w:r>
                            <w:rPr>
                              <w:b/>
                              <w:sz w:val="12"/>
                            </w:rPr>
                            <w:t xml:space="preserve">Michael Pollard, </w:t>
                          </w:r>
                          <w:r w:rsidRPr="00A6119C">
                            <w:rPr>
                              <w:sz w:val="12"/>
                            </w:rPr>
                            <w:t>Mayor’s</w:t>
                          </w:r>
                          <w:r>
                            <w:rPr>
                              <w:b/>
                              <w:sz w:val="12"/>
                            </w:rPr>
                            <w:t xml:space="preserve"> </w:t>
                          </w:r>
                          <w:r w:rsidRPr="00E73BD9">
                            <w:rPr>
                              <w:sz w:val="12"/>
                            </w:rPr>
                            <w:t>Chief of Staff</w:t>
                          </w:r>
                        </w:p>
                        <w:p w:rsidR="004839CC" w:rsidRPr="00E73BD9" w:rsidRDefault="004839CC" w:rsidP="000E7CA1">
                          <w:pPr>
                            <w:spacing w:after="40"/>
                            <w:ind w:left="90"/>
                            <w:suppressOverlap/>
                            <w:rPr>
                              <w:sz w:val="12"/>
                            </w:rPr>
                          </w:pPr>
                          <w:r w:rsidRPr="00E73BD9">
                            <w:rPr>
                              <w:sz w:val="12"/>
                            </w:rPr>
                            <w:t>City of Stamford</w:t>
                          </w:r>
                        </w:p>
                        <w:p w:rsidR="00DD78AB" w:rsidRDefault="00DD78AB" w:rsidP="00DD78AB">
                          <w:pPr>
                            <w:ind w:left="90"/>
                            <w:suppressOverlap/>
                            <w:rPr>
                              <w:sz w:val="12"/>
                            </w:rPr>
                          </w:pPr>
                          <w:r w:rsidRPr="001A7FA0">
                            <w:rPr>
                              <w:b/>
                              <w:sz w:val="12"/>
                            </w:rPr>
                            <w:t>Randall M. Salvatore</w:t>
                          </w:r>
                          <w:r w:rsidRPr="001A7FA0">
                            <w:rPr>
                              <w:sz w:val="12"/>
                            </w:rPr>
                            <w:t>, President</w:t>
                          </w:r>
                        </w:p>
                        <w:p w:rsidR="00DD78AB" w:rsidRPr="00DD78AB" w:rsidRDefault="00DD78AB" w:rsidP="00DD78AB">
                          <w:pPr>
                            <w:spacing w:after="40"/>
                            <w:ind w:left="90"/>
                            <w:suppressOverlap/>
                            <w:rPr>
                              <w:sz w:val="12"/>
                            </w:rPr>
                          </w:pPr>
                          <w:r w:rsidRPr="001A7FA0">
                            <w:rPr>
                              <w:sz w:val="12"/>
                            </w:rPr>
                            <w:t>RMS Companies, LLC</w:t>
                          </w:r>
                          <w:r w:rsidRPr="00DD78AB">
                            <w:rPr>
                              <w:sz w:val="12"/>
                            </w:rPr>
                            <w:t xml:space="preserve"> </w:t>
                          </w:r>
                        </w:p>
                        <w:p w:rsidR="004839CC" w:rsidRPr="00DD78AB" w:rsidRDefault="004839CC" w:rsidP="00DD78AB">
                          <w:pPr>
                            <w:ind w:left="90"/>
                            <w:suppressOverlap/>
                            <w:rPr>
                              <w:b/>
                              <w:sz w:val="12"/>
                            </w:rPr>
                          </w:pPr>
                          <w:r w:rsidRPr="005641CB">
                            <w:rPr>
                              <w:b/>
                              <w:sz w:val="12"/>
                            </w:rPr>
                            <w:t>Paul Senecal</w:t>
                          </w:r>
                          <w:r w:rsidRPr="00DD78AB">
                            <w:rPr>
                              <w:b/>
                              <w:sz w:val="12"/>
                            </w:rPr>
                            <w:t xml:space="preserve">, </w:t>
                          </w:r>
                          <w:r w:rsidR="00C47CD0">
                            <w:rPr>
                              <w:b/>
                              <w:sz w:val="12"/>
                            </w:rPr>
                            <w:t>Managing Director</w:t>
                          </w:r>
                        </w:p>
                        <w:p w:rsidR="004839CC" w:rsidRPr="005641CB" w:rsidRDefault="004839CC" w:rsidP="000E7CA1">
                          <w:pPr>
                            <w:spacing w:after="40"/>
                            <w:ind w:left="90"/>
                            <w:suppressOverlap/>
                            <w:rPr>
                              <w:sz w:val="12"/>
                            </w:rPr>
                          </w:pPr>
                          <w:r w:rsidRPr="005641CB">
                            <w:rPr>
                              <w:sz w:val="12"/>
                            </w:rPr>
                            <w:t>United Services of America</w:t>
                          </w:r>
                          <w:r w:rsidR="00C47CD0">
                            <w:rPr>
                              <w:sz w:val="12"/>
                            </w:rPr>
                            <w:t>/AffinEco, LLC</w:t>
                          </w:r>
                        </w:p>
                        <w:p w:rsidR="004839CC" w:rsidRPr="005641CB" w:rsidRDefault="004839CC" w:rsidP="000E7CA1">
                          <w:pPr>
                            <w:ind w:left="90"/>
                            <w:suppressOverlap/>
                            <w:rPr>
                              <w:sz w:val="12"/>
                            </w:rPr>
                          </w:pPr>
                          <w:r w:rsidRPr="005641CB">
                            <w:rPr>
                              <w:b/>
                              <w:sz w:val="12"/>
                            </w:rPr>
                            <w:t>Dr. Sharon J. White</w:t>
                          </w:r>
                          <w:r w:rsidRPr="005641CB">
                            <w:rPr>
                              <w:sz w:val="12"/>
                            </w:rPr>
                            <w:t xml:space="preserve"> </w:t>
                          </w:r>
                        </w:p>
                        <w:p w:rsidR="004839CC" w:rsidRPr="005D0D60" w:rsidRDefault="004839CC" w:rsidP="000E7CA1">
                          <w:pPr>
                            <w:spacing w:after="40"/>
                            <w:ind w:left="90"/>
                            <w:suppressOverlap/>
                            <w:rPr>
                              <w:sz w:val="12"/>
                              <w:szCs w:val="12"/>
                            </w:rPr>
                          </w:pPr>
                          <w:r>
                            <w:rPr>
                              <w:sz w:val="12"/>
                            </w:rPr>
                            <w:t>Consulting Firm of D</w:t>
                          </w:r>
                          <w:r w:rsidR="00A811FD">
                            <w:rPr>
                              <w:sz w:val="12"/>
                            </w:rPr>
                            <w:t>r. Sharon J. White &amp; Associates</w:t>
                          </w:r>
                          <w:r>
                            <w:rPr>
                              <w:sz w:val="12"/>
                            </w:rPr>
                            <w:t>, LLC</w:t>
                          </w:r>
                        </w:p>
                        <w:p w:rsidR="00A811FD" w:rsidRDefault="004839CC" w:rsidP="00A811FD">
                          <w:pPr>
                            <w:spacing w:after="40"/>
                            <w:ind w:left="90"/>
                            <w:suppressOverlap/>
                            <w:rPr>
                              <w:sz w:val="12"/>
                            </w:rPr>
                          </w:pPr>
                          <w:r w:rsidRPr="00771287">
                            <w:rPr>
                              <w:b/>
                              <w:sz w:val="12"/>
                            </w:rPr>
                            <w:t>Tracie Wilson</w:t>
                          </w:r>
                          <w:r>
                            <w:rPr>
                              <w:sz w:val="12"/>
                            </w:rPr>
                            <w:t>, Sr. VP of Programming and Development</w:t>
                          </w:r>
                          <w:r>
                            <w:rPr>
                              <w:sz w:val="12"/>
                            </w:rPr>
                            <w:br/>
                            <w:t>NBC</w:t>
                          </w:r>
                          <w:r w:rsidRPr="00836DBC">
                            <w:rPr>
                              <w:sz w:val="12"/>
                            </w:rPr>
                            <w:t>Universal</w:t>
                          </w:r>
                        </w:p>
                        <w:p w:rsidR="00A37AE3" w:rsidRDefault="00A37AE3" w:rsidP="00831A25">
                          <w:pPr>
                            <w:spacing w:after="40"/>
                            <w:ind w:left="90"/>
                            <w:suppressOverlap/>
                            <w:rPr>
                              <w:sz w:val="12"/>
                            </w:rPr>
                          </w:pPr>
                          <w:r w:rsidRPr="00A37AE3">
                            <w:rPr>
                              <w:b/>
                              <w:sz w:val="12"/>
                            </w:rPr>
                            <w:t>Ari Yasgur,</w:t>
                          </w:r>
                          <w:r w:rsidR="00831A25">
                            <w:rPr>
                              <w:sz w:val="12"/>
                            </w:rPr>
                            <w:t xml:space="preserve"> Principal</w:t>
                          </w:r>
                          <w:r w:rsidR="00831A25">
                            <w:rPr>
                              <w:sz w:val="12"/>
                            </w:rPr>
                            <w:br/>
                          </w:r>
                          <w:r>
                            <w:rPr>
                              <w:sz w:val="12"/>
                            </w:rPr>
                            <w:t>New England Investment Partners</w:t>
                          </w:r>
                        </w:p>
                        <w:p w:rsidR="004839CC" w:rsidRPr="00900F48" w:rsidRDefault="004D40A0" w:rsidP="000E7CA1">
                          <w:pPr>
                            <w:ind w:left="90"/>
                            <w:suppressOverlap/>
                            <w:rPr>
                              <w:sz w:val="12"/>
                            </w:rPr>
                          </w:pPr>
                          <w:r>
                            <w:pict w14:anchorId="70609FD4">
                              <v:rect id="_x0000_i1028" style="width:0;height:1.5pt" o:hralign="center" o:hrstd="t" o:hr="t" fillcolor="#a0a0a0" stroked="f"/>
                            </w:pict>
                          </w:r>
                        </w:p>
                        <w:p w:rsidR="004839CC" w:rsidRPr="00551590" w:rsidRDefault="00907039" w:rsidP="00EC643C">
                          <w:pPr>
                            <w:spacing w:before="60"/>
                            <w:ind w:left="90"/>
                            <w:suppressOverlap/>
                            <w:rPr>
                              <w:noProof/>
                            </w:rPr>
                          </w:pPr>
                          <w:r>
                            <w:rPr>
                              <w:b/>
                              <w:sz w:val="12"/>
                            </w:rPr>
                            <w:t>David</w:t>
                          </w:r>
                          <w:r w:rsidR="00C30798">
                            <w:rPr>
                              <w:b/>
                              <w:sz w:val="12"/>
                            </w:rPr>
                            <w:t xml:space="preserve"> M.</w:t>
                          </w:r>
                          <w:r>
                            <w:rPr>
                              <w:b/>
                              <w:sz w:val="12"/>
                            </w:rPr>
                            <w:t xml:space="preserve"> Kooris</w:t>
                          </w:r>
                          <w:r w:rsidR="004839CC" w:rsidRPr="00B90D69">
                            <w:rPr>
                              <w:sz w:val="12"/>
                            </w:rPr>
                            <w:t>, 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6.4pt;width:183.85pt;height:7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xm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" filled="f" stroked="f">
              <v:textbox>
                <w:txbxContent>
                  <w:p w:rsidR="00177B00" w:rsidRDefault="00177B00" w:rsidP="00177B00">
                    <w:pPr>
                      <w:pStyle w:val="Heading1"/>
                      <w:spacing w:after="20"/>
                      <w:suppressOverlap/>
                      <w:rPr>
                        <w:sz w:val="16"/>
                      </w:rPr>
                    </w:pPr>
                  </w:p>
                  <w:p w:rsidR="00177B00" w:rsidRDefault="00177B00" w:rsidP="00177B00">
                    <w:pPr>
                      <w:pStyle w:val="Heading1"/>
                      <w:spacing w:after="20"/>
                      <w:suppressOverlap/>
                      <w:rPr>
                        <w:sz w:val="16"/>
                      </w:rPr>
                    </w:pPr>
                  </w:p>
                  <w:p w:rsidR="004839CC" w:rsidRPr="00900F48" w:rsidRDefault="004839CC" w:rsidP="000E7CA1">
                    <w:pPr>
                      <w:pStyle w:val="Heading1"/>
                      <w:spacing w:after="20"/>
                      <w:ind w:left="90"/>
                      <w:suppressOverlap/>
                      <w:rPr>
                        <w:sz w:val="16"/>
                      </w:rPr>
                    </w:pPr>
                    <w:r w:rsidRPr="00900F48">
                      <w:rPr>
                        <w:sz w:val="16"/>
                      </w:rPr>
                      <w:t>Board of Commissioners</w:t>
                    </w:r>
                  </w:p>
                  <w:p w:rsidR="004839CC" w:rsidRDefault="004839CC" w:rsidP="000E7CA1">
                    <w:pPr>
                      <w:pStyle w:val="Heading2"/>
                      <w:ind w:left="90"/>
                      <w:suppressOverlap/>
                    </w:pPr>
                    <w:r w:rsidRPr="00AD1DD9">
                      <w:t>Chairman</w:t>
                    </w:r>
                    <w:r w:rsidRPr="00442981">
                      <w:rPr>
                        <w:b/>
                        <w:i w:val="0"/>
                      </w:rPr>
                      <w:t>:</w:t>
                    </w:r>
                    <w:r w:rsidRPr="00B81FE5">
                      <w:rPr>
                        <w:b/>
                        <w:bCs/>
                        <w:sz w:val="24"/>
                      </w:rPr>
                      <w:t xml:space="preserve"> </w:t>
                    </w:r>
                    <w:r w:rsidRPr="002E1696">
                      <w:rPr>
                        <w:b/>
                        <w:i w:val="0"/>
                      </w:rPr>
                      <w:t>Greg Caggainello</w:t>
                    </w:r>
                    <w:r w:rsidRPr="002E1696">
                      <w:rPr>
                        <w:i w:val="0"/>
                      </w:rPr>
                      <w:t>,</w:t>
                    </w:r>
                    <w:r>
                      <w:t xml:space="preserve"> </w:t>
                    </w:r>
                    <w:r w:rsidRPr="00E824B9">
                      <w:rPr>
                        <w:i w:val="0"/>
                      </w:rPr>
                      <w:t>Sr. Vice President</w:t>
                    </w:r>
                  </w:p>
                  <w:p w:rsidR="004839CC" w:rsidRDefault="004839CC" w:rsidP="000E7CA1">
                    <w:pPr>
                      <w:spacing w:after="20"/>
                      <w:ind w:left="90"/>
                      <w:suppressOverlap/>
                      <w:rPr>
                        <w:sz w:val="12"/>
                      </w:rPr>
                    </w:pPr>
                    <w:r>
                      <w:rPr>
                        <w:sz w:val="12"/>
                      </w:rPr>
                      <w:t>Reckson, a Division of SL Green</w:t>
                    </w:r>
                  </w:p>
                  <w:p w:rsidR="00E824B9" w:rsidRPr="0073299E" w:rsidRDefault="00E824B9" w:rsidP="00E824B9">
                    <w:pPr>
                      <w:pStyle w:val="Heading2"/>
                      <w:ind w:left="90"/>
                      <w:suppressOverlap/>
                    </w:pPr>
                    <w:r w:rsidRPr="00AD1DD9">
                      <w:t>Vice Chairman</w:t>
                    </w:r>
                    <w:r w:rsidRPr="00442981">
                      <w:rPr>
                        <w:b/>
                        <w:i w:val="0"/>
                      </w:rPr>
                      <w:t>:</w:t>
                    </w:r>
                    <w:r w:rsidRPr="00B81FE5">
                      <w:rPr>
                        <w:b/>
                        <w:bCs/>
                        <w:sz w:val="24"/>
                      </w:rPr>
                      <w:t xml:space="preserve"> </w:t>
                    </w:r>
                    <w:r w:rsidRPr="00E824B9">
                      <w:rPr>
                        <w:b/>
                        <w:i w:val="0"/>
                      </w:rPr>
                      <w:t>Marjan Murray</w:t>
                    </w:r>
                    <w:r w:rsidRPr="0073299E">
                      <w:t xml:space="preserve">, </w:t>
                    </w:r>
                    <w:r w:rsidRPr="00E824B9">
                      <w:rPr>
                        <w:i w:val="0"/>
                      </w:rPr>
                      <w:t>Executive Vice President</w:t>
                    </w:r>
                  </w:p>
                  <w:p w:rsidR="00E824B9" w:rsidRDefault="00E824B9" w:rsidP="00E824B9">
                    <w:pPr>
                      <w:spacing w:after="40"/>
                      <w:ind w:left="90"/>
                      <w:suppressOverlap/>
                      <w:rPr>
                        <w:sz w:val="12"/>
                      </w:rPr>
                    </w:pPr>
                    <w:r w:rsidRPr="007F2A52">
                      <w:rPr>
                        <w:sz w:val="12"/>
                      </w:rPr>
                      <w:t>People's United Bank</w:t>
                    </w:r>
                  </w:p>
                  <w:p w:rsidR="00A37AE3" w:rsidRPr="005641CB" w:rsidRDefault="00A37AE3" w:rsidP="00A37AE3">
                    <w:pPr>
                      <w:spacing w:after="40"/>
                      <w:ind w:left="90" w:right="306"/>
                      <w:suppressOverlap/>
                      <w:rPr>
                        <w:sz w:val="12"/>
                      </w:rPr>
                    </w:pPr>
                    <w:r w:rsidRPr="00A37AE3">
                      <w:rPr>
                        <w:i/>
                        <w:sz w:val="12"/>
                        <w:lang w:val="it-IT"/>
                      </w:rPr>
                      <w:t>Secretary:</w:t>
                    </w:r>
                    <w:r>
                      <w:rPr>
                        <w:b/>
                        <w:sz w:val="12"/>
                      </w:rPr>
                      <w:t xml:space="preserve"> </w:t>
                    </w:r>
                    <w:r w:rsidRPr="00771287">
                      <w:rPr>
                        <w:b/>
                        <w:sz w:val="12"/>
                      </w:rPr>
                      <w:t>George Boyce</w:t>
                    </w:r>
                    <w:r>
                      <w:rPr>
                        <w:b/>
                        <w:sz w:val="12"/>
                      </w:rPr>
                      <w:t xml:space="preserve">, </w:t>
                    </w:r>
                    <w:r w:rsidRPr="008F5E8B">
                      <w:rPr>
                        <w:sz w:val="12"/>
                      </w:rPr>
                      <w:t>Agent</w:t>
                    </w:r>
                    <w:r w:rsidRPr="008F5E8B">
                      <w:rPr>
                        <w:b/>
                        <w:sz w:val="12"/>
                      </w:rPr>
                      <w:br/>
                    </w:r>
                    <w:r w:rsidRPr="005641CB">
                      <w:rPr>
                        <w:sz w:val="12"/>
                      </w:rPr>
                      <w:t>State Farm Insurance Co.</w:t>
                    </w:r>
                  </w:p>
                  <w:p w:rsidR="00FB385C" w:rsidRPr="005641CB" w:rsidRDefault="004839CC" w:rsidP="00FB385C">
                    <w:pPr>
                      <w:ind w:left="90"/>
                      <w:suppressOverlap/>
                      <w:rPr>
                        <w:sz w:val="12"/>
                      </w:rPr>
                    </w:pPr>
                    <w:r w:rsidRPr="00A30278">
                      <w:rPr>
                        <w:i/>
                        <w:sz w:val="12"/>
                        <w:lang w:val="it-IT"/>
                      </w:rPr>
                      <w:t>Treasurer:</w:t>
                    </w:r>
                    <w:r w:rsidR="00FB385C">
                      <w:rPr>
                        <w:i/>
                        <w:sz w:val="12"/>
                        <w:lang w:val="it-IT"/>
                      </w:rPr>
                      <w:t xml:space="preserve"> </w:t>
                    </w:r>
                    <w:r w:rsidR="00FB385C" w:rsidRPr="005641CB">
                      <w:rPr>
                        <w:b/>
                        <w:sz w:val="12"/>
                      </w:rPr>
                      <w:t>Dan Stolzenbach</w:t>
                    </w:r>
                    <w:r w:rsidR="00FB385C" w:rsidRPr="005641CB">
                      <w:rPr>
                        <w:sz w:val="12"/>
                      </w:rPr>
                      <w:t>, General Manager</w:t>
                    </w:r>
                  </w:p>
                  <w:p w:rsidR="00FB385C" w:rsidRPr="005641CB" w:rsidRDefault="00FB385C" w:rsidP="00FB385C">
                    <w:pPr>
                      <w:spacing w:after="40"/>
                      <w:ind w:left="90"/>
                      <w:suppressOverlap/>
                      <w:rPr>
                        <w:sz w:val="12"/>
                      </w:rPr>
                    </w:pPr>
                    <w:r w:rsidRPr="005641CB">
                      <w:rPr>
                        <w:sz w:val="12"/>
                      </w:rPr>
                      <w:t>Stamford Town Center</w:t>
                    </w:r>
                  </w:p>
                  <w:p w:rsidR="004839CC" w:rsidRPr="00AD1DD9" w:rsidRDefault="004D40A0" w:rsidP="000E7CA1">
                    <w:pPr>
                      <w:tabs>
                        <w:tab w:val="right" w:pos="3233"/>
                      </w:tabs>
                      <w:spacing w:after="40"/>
                      <w:ind w:left="90"/>
                      <w:suppressOverlap/>
                      <w:rPr>
                        <w:sz w:val="12"/>
                      </w:rPr>
                    </w:pPr>
                    <w:r>
                      <w:pict w14:anchorId="60FE9781">
                        <v:rect id="_x0000_i1026" style="width:138.3pt;height:1.6pt" o:hrpct="821" o:hrstd="t" o:hr="t" fillcolor="#a0a0a0" stroked="f"/>
                      </w:pict>
                    </w:r>
                  </w:p>
                  <w:p w:rsidR="00177B00" w:rsidRPr="00993458" w:rsidRDefault="00177B00" w:rsidP="00177B00">
                    <w:pPr>
                      <w:ind w:left="90"/>
                      <w:suppressOverlap/>
                      <w:rPr>
                        <w:sz w:val="12"/>
                      </w:rPr>
                    </w:pPr>
                    <w:r>
                      <w:rPr>
                        <w:b/>
                        <w:sz w:val="12"/>
                      </w:rPr>
                      <w:t>Bruce Berg</w:t>
                    </w:r>
                    <w:r w:rsidRPr="00993458">
                      <w:rPr>
                        <w:sz w:val="12"/>
                      </w:rPr>
                      <w:t xml:space="preserve">, </w:t>
                    </w:r>
                    <w:r>
                      <w:rPr>
                        <w:sz w:val="12"/>
                      </w:rPr>
                      <w:t xml:space="preserve">Executive Vice </w:t>
                    </w:r>
                    <w:r w:rsidRPr="00993458">
                      <w:rPr>
                        <w:sz w:val="12"/>
                      </w:rPr>
                      <w:t>President</w:t>
                    </w:r>
                  </w:p>
                  <w:p w:rsidR="00177B00" w:rsidRPr="00993458" w:rsidRDefault="00177B00" w:rsidP="00177B00">
                    <w:pPr>
                      <w:spacing w:after="40"/>
                      <w:ind w:left="90"/>
                      <w:suppressOverlap/>
                      <w:rPr>
                        <w:sz w:val="12"/>
                      </w:rPr>
                    </w:pPr>
                    <w:r>
                      <w:rPr>
                        <w:sz w:val="12"/>
                      </w:rPr>
                      <w:t>Cappelli Group</w:t>
                    </w:r>
                  </w:p>
                  <w:p w:rsidR="004839CC" w:rsidRPr="00993458" w:rsidRDefault="004839CC" w:rsidP="000E7CA1">
                    <w:pPr>
                      <w:ind w:left="90"/>
                      <w:suppressOverlap/>
                      <w:rPr>
                        <w:sz w:val="12"/>
                      </w:rPr>
                    </w:pPr>
                    <w:r w:rsidRPr="00993458">
                      <w:rPr>
                        <w:b/>
                        <w:sz w:val="12"/>
                      </w:rPr>
                      <w:t>Carl Bildner</w:t>
                    </w:r>
                    <w:r w:rsidRPr="00993458">
                      <w:rPr>
                        <w:sz w:val="12"/>
                      </w:rPr>
                      <w:t>, President</w:t>
                    </w:r>
                  </w:p>
                  <w:p w:rsidR="004839CC" w:rsidRPr="00993458" w:rsidRDefault="004839CC" w:rsidP="000E7CA1">
                    <w:pPr>
                      <w:spacing w:after="40"/>
                      <w:ind w:left="90"/>
                      <w:suppressOverlap/>
                      <w:rPr>
                        <w:sz w:val="12"/>
                      </w:rPr>
                    </w:pPr>
                    <w:r w:rsidRPr="00993458">
                      <w:rPr>
                        <w:sz w:val="12"/>
                      </w:rPr>
                      <w:t>Bildner Capital Corp.</w:t>
                    </w:r>
                  </w:p>
                  <w:p w:rsidR="004839CC" w:rsidRDefault="004839CC" w:rsidP="000E7CA1">
                    <w:pPr>
                      <w:ind w:left="90"/>
                      <w:suppressOverlap/>
                      <w:rPr>
                        <w:sz w:val="12"/>
                      </w:rPr>
                    </w:pPr>
                    <w:r>
                      <w:rPr>
                        <w:b/>
                        <w:sz w:val="12"/>
                      </w:rPr>
                      <w:t>Ralph Blessing</w:t>
                    </w:r>
                    <w:r>
                      <w:rPr>
                        <w:sz w:val="12"/>
                      </w:rPr>
                      <w:t>, Land Use Bureau Chief</w:t>
                    </w:r>
                  </w:p>
                  <w:p w:rsidR="004839CC" w:rsidRDefault="004839CC" w:rsidP="000E7CA1">
                    <w:pPr>
                      <w:spacing w:after="40"/>
                      <w:ind w:left="90"/>
                      <w:suppressOverlap/>
                      <w:rPr>
                        <w:sz w:val="12"/>
                      </w:rPr>
                    </w:pPr>
                    <w:r>
                      <w:rPr>
                        <w:sz w:val="12"/>
                      </w:rPr>
                      <w:t>City of Stamford</w:t>
                    </w:r>
                  </w:p>
                  <w:p w:rsidR="00177B00" w:rsidRPr="005641CB" w:rsidRDefault="00177B00" w:rsidP="00177B00">
                    <w:pPr>
                      <w:ind w:left="90"/>
                      <w:suppressOverlap/>
                      <w:rPr>
                        <w:sz w:val="12"/>
                      </w:rPr>
                    </w:pPr>
                    <w:r>
                      <w:rPr>
                        <w:b/>
                        <w:sz w:val="12"/>
                      </w:rPr>
                      <w:t>John Cannavino</w:t>
                    </w:r>
                    <w:r>
                      <w:rPr>
                        <w:sz w:val="12"/>
                      </w:rPr>
                      <w:t xml:space="preserve">, </w:t>
                    </w:r>
                    <w:r w:rsidR="00FA32C9">
                      <w:rPr>
                        <w:sz w:val="12"/>
                      </w:rPr>
                      <w:t>Chairman, Litigation Grou</w:t>
                    </w:r>
                    <w:r w:rsidR="000034F9">
                      <w:rPr>
                        <w:sz w:val="12"/>
                      </w:rPr>
                      <w:t>p</w:t>
                    </w:r>
                  </w:p>
                  <w:p w:rsidR="00177B00" w:rsidRDefault="00177B00" w:rsidP="00177B00">
                    <w:pPr>
                      <w:spacing w:after="40"/>
                      <w:ind w:left="90"/>
                      <w:suppressOverlap/>
                      <w:rPr>
                        <w:sz w:val="12"/>
                      </w:rPr>
                    </w:pPr>
                    <w:r>
                      <w:rPr>
                        <w:sz w:val="12"/>
                      </w:rPr>
                      <w:t>Cummings &amp; Lockwood</w:t>
                    </w:r>
                  </w:p>
                  <w:p w:rsidR="00177B00" w:rsidRPr="005641CB" w:rsidRDefault="00177B00" w:rsidP="00177B00">
                    <w:pPr>
                      <w:ind w:left="90"/>
                      <w:suppressOverlap/>
                      <w:rPr>
                        <w:sz w:val="12"/>
                      </w:rPr>
                    </w:pPr>
                    <w:r>
                      <w:rPr>
                        <w:b/>
                        <w:sz w:val="12"/>
                      </w:rPr>
                      <w:t xml:space="preserve">Heather </w:t>
                    </w:r>
                    <w:r w:rsidR="00532F45">
                      <w:rPr>
                        <w:b/>
                        <w:sz w:val="12"/>
                      </w:rPr>
                      <w:t>Cavana</w:t>
                    </w:r>
                    <w:r>
                      <w:rPr>
                        <w:b/>
                        <w:sz w:val="12"/>
                      </w:rPr>
                      <w:t>gh</w:t>
                    </w:r>
                    <w:r>
                      <w:rPr>
                        <w:sz w:val="12"/>
                      </w:rPr>
                      <w:t xml:space="preserve">, </w:t>
                    </w:r>
                    <w:r w:rsidRPr="00900F48">
                      <w:rPr>
                        <w:sz w:val="12"/>
                      </w:rPr>
                      <w:t>President</w:t>
                    </w:r>
                    <w:r>
                      <w:rPr>
                        <w:sz w:val="12"/>
                      </w:rPr>
                      <w:t xml:space="preserve"> &amp; CEO</w:t>
                    </w:r>
                  </w:p>
                  <w:p w:rsidR="00177B00" w:rsidRDefault="00177B00" w:rsidP="00177B00">
                    <w:pPr>
                      <w:spacing w:after="40"/>
                      <w:ind w:left="90"/>
                      <w:suppressOverlap/>
                      <w:rPr>
                        <w:sz w:val="12"/>
                      </w:rPr>
                    </w:pPr>
                    <w:r w:rsidRPr="00900F48">
                      <w:rPr>
                        <w:sz w:val="12"/>
                      </w:rPr>
                      <w:t>Stamford Chamber of Commerce</w:t>
                    </w:r>
                  </w:p>
                  <w:p w:rsidR="004839CC" w:rsidRPr="005641CB" w:rsidRDefault="004839CC" w:rsidP="000E7CA1">
                    <w:pPr>
                      <w:ind w:left="90"/>
                      <w:suppressOverlap/>
                      <w:rPr>
                        <w:sz w:val="12"/>
                      </w:rPr>
                    </w:pPr>
                    <w:r w:rsidRPr="005641CB">
                      <w:rPr>
                        <w:b/>
                        <w:sz w:val="12"/>
                      </w:rPr>
                      <w:t>Terrence Cheng</w:t>
                    </w:r>
                    <w:r w:rsidRPr="005641CB">
                      <w:rPr>
                        <w:sz w:val="12"/>
                      </w:rPr>
                      <w:t>, Director, Stamford Campus</w:t>
                    </w:r>
                  </w:p>
                  <w:p w:rsidR="004839CC" w:rsidRDefault="004839CC" w:rsidP="000E7CA1">
                    <w:pPr>
                      <w:spacing w:after="40"/>
                      <w:ind w:left="90"/>
                      <w:suppressOverlap/>
                      <w:rPr>
                        <w:sz w:val="12"/>
                      </w:rPr>
                    </w:pPr>
                    <w:r>
                      <w:rPr>
                        <w:sz w:val="12"/>
                      </w:rPr>
                      <w:t>UCONN-Stamford</w:t>
                    </w:r>
                  </w:p>
                  <w:p w:rsidR="00126064" w:rsidRPr="005641CB" w:rsidRDefault="00FA32C9" w:rsidP="00126064">
                    <w:pPr>
                      <w:spacing w:after="40"/>
                      <w:ind w:left="90"/>
                      <w:suppressOverlap/>
                      <w:rPr>
                        <w:sz w:val="12"/>
                      </w:rPr>
                    </w:pPr>
                    <w:r>
                      <w:rPr>
                        <w:b/>
                        <w:sz w:val="12"/>
                      </w:rPr>
                      <w:t>Monica DiConstanzo</w:t>
                    </w:r>
                    <w:r w:rsidR="00126064">
                      <w:rPr>
                        <w:b/>
                        <w:sz w:val="12"/>
                      </w:rPr>
                      <w:br/>
                    </w:r>
                    <w:r w:rsidR="00126064" w:rsidRPr="005641CB">
                      <w:rPr>
                        <w:sz w:val="12"/>
                      </w:rPr>
                      <w:t>Stamford Board of Representatives</w:t>
                    </w:r>
                  </w:p>
                  <w:p w:rsidR="004839CC" w:rsidRDefault="004839CC" w:rsidP="000E7CA1">
                    <w:pPr>
                      <w:ind w:left="90"/>
                      <w:suppressOverlap/>
                      <w:rPr>
                        <w:b/>
                        <w:sz w:val="12"/>
                      </w:rPr>
                    </w:pPr>
                    <w:r>
                      <w:rPr>
                        <w:b/>
                        <w:sz w:val="12"/>
                      </w:rPr>
                      <w:t>Msgr. Stephen DiGiovanni</w:t>
                    </w:r>
                  </w:p>
                  <w:p w:rsidR="004839CC" w:rsidRDefault="004839CC" w:rsidP="000E7CA1">
                    <w:pPr>
                      <w:spacing w:after="40"/>
                      <w:ind w:left="90"/>
                      <w:suppressOverlap/>
                      <w:rPr>
                        <w:sz w:val="12"/>
                      </w:rPr>
                    </w:pPr>
                    <w:r>
                      <w:rPr>
                        <w:sz w:val="12"/>
                      </w:rPr>
                      <w:t>Basilica of St. John the Evangelist</w:t>
                    </w:r>
                  </w:p>
                  <w:p w:rsidR="00126064" w:rsidRPr="00AC5F4F" w:rsidRDefault="00126064" w:rsidP="00126064">
                    <w:pPr>
                      <w:spacing w:after="40"/>
                      <w:ind w:left="90"/>
                      <w:suppressOverlap/>
                      <w:rPr>
                        <w:sz w:val="12"/>
                      </w:rPr>
                    </w:pPr>
                    <w:r>
                      <w:rPr>
                        <w:b/>
                        <w:sz w:val="12"/>
                      </w:rPr>
                      <w:t>Paul Di</w:t>
                    </w:r>
                    <w:r w:rsidRPr="00AC5F4F">
                      <w:rPr>
                        <w:b/>
                        <w:sz w:val="12"/>
                      </w:rPr>
                      <w:t>llane</w:t>
                    </w:r>
                    <w:r w:rsidRPr="00AC5F4F">
                      <w:rPr>
                        <w:sz w:val="12"/>
                      </w:rPr>
                      <w:t>, Owner</w:t>
                    </w:r>
                    <w:r>
                      <w:rPr>
                        <w:sz w:val="12"/>
                      </w:rPr>
                      <w:br/>
                      <w:t>Hudson Social</w:t>
                    </w:r>
                  </w:p>
                  <w:p w:rsidR="00C4028B" w:rsidRDefault="00C4028B" w:rsidP="00C4028B">
                    <w:pPr>
                      <w:spacing w:after="40"/>
                      <w:ind w:left="90"/>
                      <w:suppressOverlap/>
                      <w:rPr>
                        <w:b/>
                        <w:sz w:val="12"/>
                      </w:rPr>
                    </w:pPr>
                    <w:r>
                      <w:rPr>
                        <w:b/>
                        <w:sz w:val="12"/>
                      </w:rPr>
                      <w:t xml:space="preserve">Robert J. Granata, </w:t>
                    </w:r>
                    <w:r>
                      <w:rPr>
                        <w:sz w:val="12"/>
                      </w:rPr>
                      <w:t>P</w:t>
                    </w:r>
                    <w:r w:rsidRPr="00C4028B">
                      <w:rPr>
                        <w:sz w:val="12"/>
                      </w:rPr>
                      <w:t>resident</w:t>
                    </w:r>
                    <w:r>
                      <w:rPr>
                        <w:sz w:val="12"/>
                      </w:rPr>
                      <w:t xml:space="preserve"> &amp; Chief Operating Officer</w:t>
                    </w:r>
                    <w:r>
                      <w:rPr>
                        <w:b/>
                        <w:sz w:val="12"/>
                      </w:rPr>
                      <w:br/>
                    </w:r>
                    <w:r>
                      <w:rPr>
                        <w:sz w:val="12"/>
                      </w:rPr>
                      <w:t>First County Bank</w:t>
                    </w:r>
                  </w:p>
                  <w:p w:rsidR="00A37AE3" w:rsidRDefault="00A37AE3" w:rsidP="00C4028B">
                    <w:pPr>
                      <w:spacing w:after="40"/>
                      <w:ind w:left="90"/>
                      <w:suppressOverlap/>
                      <w:rPr>
                        <w:b/>
                        <w:sz w:val="12"/>
                      </w:rPr>
                    </w:pPr>
                    <w:r>
                      <w:rPr>
                        <w:b/>
                        <w:sz w:val="12"/>
                      </w:rPr>
                      <w:t xml:space="preserve">Joseph Graziose, </w:t>
                    </w:r>
                    <w:r w:rsidRPr="00C4028B">
                      <w:rPr>
                        <w:sz w:val="12"/>
                      </w:rPr>
                      <w:t>Vice President</w:t>
                    </w:r>
                    <w:r w:rsidR="00FA32C9">
                      <w:rPr>
                        <w:sz w:val="12"/>
                      </w:rPr>
                      <w:t>-Project Executive</w:t>
                    </w:r>
                    <w:r>
                      <w:rPr>
                        <w:b/>
                        <w:sz w:val="12"/>
                      </w:rPr>
                      <w:br/>
                    </w:r>
                    <w:r w:rsidRPr="00C4028B">
                      <w:rPr>
                        <w:sz w:val="12"/>
                      </w:rPr>
                      <w:t>RXR Development Services</w:t>
                    </w:r>
                  </w:p>
                  <w:p w:rsidR="004839CC" w:rsidRPr="00D3634F" w:rsidRDefault="004839CC" w:rsidP="000E7CA1">
                    <w:pPr>
                      <w:ind w:left="90"/>
                      <w:suppressOverlap/>
                      <w:rPr>
                        <w:sz w:val="12"/>
                      </w:rPr>
                    </w:pPr>
                    <w:r w:rsidRPr="00771287">
                      <w:rPr>
                        <w:b/>
                        <w:sz w:val="12"/>
                      </w:rPr>
                      <w:t>Stephen J. Hoffman</w:t>
                    </w:r>
                    <w:r w:rsidRPr="00D3634F">
                      <w:rPr>
                        <w:sz w:val="12"/>
                      </w:rPr>
                      <w:t>, Managing Partner</w:t>
                    </w:r>
                  </w:p>
                  <w:p w:rsidR="004839CC" w:rsidRDefault="004839CC" w:rsidP="000E7CA1">
                    <w:pPr>
                      <w:spacing w:after="40" w:line="40" w:lineRule="atLeast"/>
                      <w:ind w:left="86"/>
                      <w:suppressOverlap/>
                      <w:rPr>
                        <w:sz w:val="12"/>
                      </w:rPr>
                    </w:pPr>
                    <w:r w:rsidRPr="00D3634F">
                      <w:rPr>
                        <w:sz w:val="12"/>
                      </w:rPr>
                      <w:t>Hoffman Investment Partners LLC</w:t>
                    </w:r>
                  </w:p>
                  <w:p w:rsidR="004839CC" w:rsidRDefault="004839CC" w:rsidP="000E7CA1">
                    <w:pPr>
                      <w:ind w:left="90"/>
                      <w:suppressOverlap/>
                      <w:rPr>
                        <w:sz w:val="12"/>
                      </w:rPr>
                    </w:pPr>
                    <w:r w:rsidRPr="00771287">
                      <w:rPr>
                        <w:b/>
                        <w:sz w:val="12"/>
                      </w:rPr>
                      <w:t>Russ Hollander</w:t>
                    </w:r>
                    <w:r>
                      <w:rPr>
                        <w:sz w:val="12"/>
                      </w:rPr>
                      <w:t>, President</w:t>
                    </w:r>
                  </w:p>
                  <w:p w:rsidR="004839CC" w:rsidRPr="00900F48" w:rsidRDefault="004839CC" w:rsidP="000E7CA1">
                    <w:pPr>
                      <w:spacing w:after="40"/>
                      <w:ind w:left="90"/>
                      <w:suppressOverlap/>
                      <w:rPr>
                        <w:sz w:val="12"/>
                      </w:rPr>
                    </w:pPr>
                    <w:r>
                      <w:rPr>
                        <w:sz w:val="12"/>
                      </w:rPr>
                      <w:t>R. Hollander: Master Goldsmith Inc.</w:t>
                    </w:r>
                  </w:p>
                  <w:p w:rsidR="004839CC" w:rsidRDefault="004839CC" w:rsidP="000E7CA1">
                    <w:pPr>
                      <w:ind w:left="90"/>
                      <w:suppressOverlap/>
                      <w:rPr>
                        <w:sz w:val="12"/>
                      </w:rPr>
                    </w:pPr>
                    <w:r w:rsidRPr="00771287">
                      <w:rPr>
                        <w:b/>
                        <w:sz w:val="12"/>
                      </w:rPr>
                      <w:t>Robert H. Kahn</w:t>
                    </w:r>
                    <w:r>
                      <w:rPr>
                        <w:sz w:val="12"/>
                      </w:rPr>
                      <w:t>, President</w:t>
                    </w:r>
                  </w:p>
                  <w:p w:rsidR="004839CC" w:rsidRPr="00900F48" w:rsidRDefault="004839CC" w:rsidP="000E7CA1">
                    <w:pPr>
                      <w:spacing w:after="40"/>
                      <w:ind w:left="90"/>
                      <w:suppressOverlap/>
                      <w:rPr>
                        <w:sz w:val="12"/>
                      </w:rPr>
                    </w:pPr>
                    <w:r w:rsidRPr="008B7A22">
                      <w:rPr>
                        <w:sz w:val="12"/>
                      </w:rPr>
                      <w:t>United Realty, Inc.</w:t>
                    </w:r>
                  </w:p>
                  <w:p w:rsidR="004839CC" w:rsidRPr="00900F48" w:rsidRDefault="004839CC" w:rsidP="000E7CA1">
                    <w:pPr>
                      <w:keepNext/>
                      <w:ind w:left="90"/>
                      <w:suppressOverlap/>
                      <w:outlineLvl w:val="0"/>
                      <w:rPr>
                        <w:sz w:val="12"/>
                      </w:rPr>
                    </w:pPr>
                    <w:r w:rsidRPr="00771287">
                      <w:rPr>
                        <w:b/>
                        <w:sz w:val="12"/>
                      </w:rPr>
                      <w:t>Robert Karp</w:t>
                    </w:r>
                    <w:r>
                      <w:rPr>
                        <w:sz w:val="12"/>
                      </w:rPr>
                      <w:t xml:space="preserve">, </w:t>
                    </w:r>
                    <w:r w:rsidRPr="00900F48">
                      <w:rPr>
                        <w:sz w:val="12"/>
                      </w:rPr>
                      <w:t>President</w:t>
                    </w:r>
                  </w:p>
                  <w:p w:rsidR="004839CC" w:rsidRPr="009C2477" w:rsidRDefault="004839CC" w:rsidP="000E7CA1">
                    <w:pPr>
                      <w:spacing w:after="40"/>
                      <w:ind w:left="90"/>
                      <w:suppressOverlap/>
                      <w:rPr>
                        <w:sz w:val="12"/>
                      </w:rPr>
                    </w:pPr>
                    <w:r w:rsidRPr="009C2477">
                      <w:rPr>
                        <w:sz w:val="12"/>
                      </w:rPr>
                      <w:t>BE Rep Group</w:t>
                    </w:r>
                  </w:p>
                  <w:p w:rsidR="00177B00" w:rsidRPr="005641CB" w:rsidRDefault="00177B00" w:rsidP="00177B00">
                    <w:pPr>
                      <w:ind w:left="90"/>
                      <w:suppressOverlap/>
                      <w:rPr>
                        <w:sz w:val="12"/>
                      </w:rPr>
                    </w:pPr>
                    <w:r>
                      <w:rPr>
                        <w:b/>
                        <w:sz w:val="12"/>
                      </w:rPr>
                      <w:t>Peter Kempner</w:t>
                    </w:r>
                    <w:r w:rsidRPr="005641CB">
                      <w:rPr>
                        <w:sz w:val="12"/>
                      </w:rPr>
                      <w:t>, Pr</w:t>
                    </w:r>
                    <w:r>
                      <w:rPr>
                        <w:sz w:val="12"/>
                      </w:rPr>
                      <w:t>incipal</w:t>
                    </w:r>
                  </w:p>
                  <w:p w:rsidR="00177B00" w:rsidRDefault="00177B00" w:rsidP="00177B00">
                    <w:pPr>
                      <w:spacing w:after="40"/>
                      <w:ind w:left="90"/>
                      <w:suppressOverlap/>
                      <w:rPr>
                        <w:sz w:val="12"/>
                      </w:rPr>
                    </w:pPr>
                    <w:r>
                      <w:rPr>
                        <w:sz w:val="12"/>
                      </w:rPr>
                      <w:t xml:space="preserve">The Kempner </w:t>
                    </w:r>
                    <w:r w:rsidR="00233908">
                      <w:rPr>
                        <w:sz w:val="12"/>
                      </w:rPr>
                      <w:t>Corporation</w:t>
                    </w:r>
                  </w:p>
                  <w:p w:rsidR="004839CC" w:rsidRPr="005641CB" w:rsidRDefault="004839CC" w:rsidP="000E7CA1">
                    <w:pPr>
                      <w:ind w:left="90"/>
                      <w:suppressOverlap/>
                      <w:rPr>
                        <w:sz w:val="12"/>
                      </w:rPr>
                    </w:pPr>
                    <w:r w:rsidRPr="005641CB">
                      <w:rPr>
                        <w:b/>
                        <w:sz w:val="12"/>
                      </w:rPr>
                      <w:t>Alice S. Knapp</w:t>
                    </w:r>
                    <w:r w:rsidRPr="005641CB">
                      <w:rPr>
                        <w:sz w:val="12"/>
                      </w:rPr>
                      <w:t>, President</w:t>
                    </w:r>
                  </w:p>
                  <w:p w:rsidR="004839CC" w:rsidRDefault="004839CC" w:rsidP="000E7CA1">
                    <w:pPr>
                      <w:spacing w:after="40"/>
                      <w:ind w:left="90"/>
                      <w:suppressOverlap/>
                      <w:rPr>
                        <w:sz w:val="12"/>
                      </w:rPr>
                    </w:pPr>
                    <w:r w:rsidRPr="005641CB">
                      <w:rPr>
                        <w:sz w:val="12"/>
                      </w:rPr>
                      <w:t>Ferguson Library</w:t>
                    </w:r>
                  </w:p>
                  <w:p w:rsidR="00E84D1F" w:rsidRPr="005641CB" w:rsidRDefault="00E84D1F" w:rsidP="00E84D1F">
                    <w:pPr>
                      <w:ind w:left="90"/>
                      <w:suppressOverlap/>
                      <w:rPr>
                        <w:sz w:val="12"/>
                      </w:rPr>
                    </w:pPr>
                    <w:r>
                      <w:rPr>
                        <w:b/>
                        <w:sz w:val="12"/>
                      </w:rPr>
                      <w:t>Beth Krupa</w:t>
                    </w:r>
                    <w:r w:rsidR="00634D5D">
                      <w:rPr>
                        <w:sz w:val="12"/>
                      </w:rPr>
                      <w:t>, Allied ASID, IDS Associate, GREEN AP</w:t>
                    </w:r>
                  </w:p>
                  <w:p w:rsidR="00E84D1F" w:rsidRDefault="00E84D1F" w:rsidP="00E84D1F">
                    <w:pPr>
                      <w:spacing w:after="40"/>
                      <w:ind w:left="90"/>
                      <w:suppressOverlap/>
                      <w:rPr>
                        <w:sz w:val="12"/>
                      </w:rPr>
                    </w:pPr>
                    <w:r>
                      <w:rPr>
                        <w:sz w:val="12"/>
                      </w:rPr>
                      <w:t>Beth Krupa Interiors</w:t>
                    </w:r>
                  </w:p>
                  <w:p w:rsidR="004839CC" w:rsidRPr="00900F48" w:rsidRDefault="004839CC" w:rsidP="000E7CA1">
                    <w:pPr>
                      <w:ind w:left="90"/>
                      <w:suppressOverlap/>
                      <w:rPr>
                        <w:sz w:val="12"/>
                      </w:rPr>
                    </w:pPr>
                    <w:r>
                      <w:rPr>
                        <w:b/>
                        <w:sz w:val="12"/>
                      </w:rPr>
                      <w:t>Diana Lenkowsky</w:t>
                    </w:r>
                    <w:r w:rsidRPr="00E0170E">
                      <w:rPr>
                        <w:sz w:val="12"/>
                      </w:rPr>
                      <w:t xml:space="preserve">, </w:t>
                    </w:r>
                    <w:r>
                      <w:rPr>
                        <w:sz w:val="12"/>
                      </w:rPr>
                      <w:t>President</w:t>
                    </w:r>
                  </w:p>
                  <w:p w:rsidR="004839CC" w:rsidRPr="00A30278" w:rsidRDefault="00E2394A" w:rsidP="000E7CA1">
                    <w:pPr>
                      <w:spacing w:after="40"/>
                      <w:ind w:left="90"/>
                      <w:suppressOverlap/>
                      <w:rPr>
                        <w:sz w:val="12"/>
                        <w:lang w:val="fr-FR"/>
                      </w:rPr>
                    </w:pPr>
                    <w:r>
                      <w:rPr>
                        <w:sz w:val="12"/>
                        <w:lang w:val="fr-FR"/>
                      </w:rPr>
                      <w:t>One Stamford Realty</w:t>
                    </w:r>
                  </w:p>
                  <w:p w:rsidR="00E84D1F" w:rsidRDefault="00E84D1F" w:rsidP="00E84D1F">
                    <w:pPr>
                      <w:ind w:left="90"/>
                      <w:suppressOverlap/>
                      <w:rPr>
                        <w:sz w:val="12"/>
                      </w:rPr>
                    </w:pPr>
                    <w:r>
                      <w:rPr>
                        <w:b/>
                        <w:sz w:val="12"/>
                      </w:rPr>
                      <w:t>Todd Lindvall</w:t>
                    </w:r>
                    <w:r>
                      <w:rPr>
                        <w:sz w:val="12"/>
                      </w:rPr>
                      <w:t xml:space="preserve">, </w:t>
                    </w:r>
                    <w:r w:rsidR="007D1ED0">
                      <w:rPr>
                        <w:sz w:val="12"/>
                      </w:rPr>
                      <w:t xml:space="preserve">Area </w:t>
                    </w:r>
                    <w:r>
                      <w:rPr>
                        <w:sz w:val="12"/>
                      </w:rPr>
                      <w:t>General Manager</w:t>
                    </w:r>
                  </w:p>
                  <w:p w:rsidR="007D1ED0" w:rsidRPr="007D1ED0" w:rsidRDefault="007D1ED0" w:rsidP="00E84D1F">
                    <w:pPr>
                      <w:ind w:left="90"/>
                      <w:suppressOverlap/>
                      <w:rPr>
                        <w:sz w:val="12"/>
                      </w:rPr>
                    </w:pPr>
                    <w:r w:rsidRPr="007D1ED0">
                      <w:rPr>
                        <w:sz w:val="12"/>
                      </w:rPr>
                      <w:t>Courtyard by Marriott Stamford Downtown</w:t>
                    </w:r>
                  </w:p>
                  <w:p w:rsidR="007D1ED0" w:rsidRPr="007D1ED0" w:rsidRDefault="007D1ED0" w:rsidP="007D1ED0">
                    <w:pPr>
                      <w:spacing w:after="40"/>
                      <w:ind w:left="90"/>
                      <w:rPr>
                        <w:sz w:val="12"/>
                      </w:rPr>
                    </w:pPr>
                    <w:r w:rsidRPr="007D1ED0">
                      <w:rPr>
                        <w:sz w:val="12"/>
                      </w:rPr>
                      <w:t>Residence Inn by Marriott Stamford Downtown</w:t>
                    </w:r>
                  </w:p>
                  <w:p w:rsidR="004839CC" w:rsidRPr="00A30278" w:rsidRDefault="004839CC" w:rsidP="000E7CA1">
                    <w:pPr>
                      <w:ind w:left="90"/>
                      <w:suppressOverlap/>
                      <w:rPr>
                        <w:sz w:val="12"/>
                        <w:lang w:val="it-IT"/>
                      </w:rPr>
                    </w:pPr>
                    <w:r w:rsidRPr="00A30278">
                      <w:rPr>
                        <w:b/>
                        <w:sz w:val="12"/>
                        <w:lang w:val="it-IT"/>
                      </w:rPr>
                      <w:t>Gregory Lodato</w:t>
                    </w:r>
                    <w:r w:rsidRPr="00A30278">
                      <w:rPr>
                        <w:sz w:val="12"/>
                        <w:lang w:val="it-IT"/>
                      </w:rPr>
                      <w:t>, President</w:t>
                    </w:r>
                  </w:p>
                  <w:p w:rsidR="004839CC" w:rsidRPr="00A30278" w:rsidRDefault="004839CC" w:rsidP="000E7CA1">
                    <w:pPr>
                      <w:spacing w:after="40"/>
                      <w:ind w:left="90"/>
                      <w:suppressOverlap/>
                      <w:rPr>
                        <w:sz w:val="12"/>
                        <w:lang w:val="it-IT"/>
                      </w:rPr>
                    </w:pPr>
                    <w:r w:rsidRPr="00A30278">
                      <w:rPr>
                        <w:sz w:val="12"/>
                        <w:lang w:val="it-IT"/>
                      </w:rPr>
                      <w:t>MarLo Associates, Inc.</w:t>
                    </w:r>
                  </w:p>
                  <w:p w:rsidR="004839CC" w:rsidRPr="00A30278" w:rsidRDefault="004839CC" w:rsidP="000E7CA1">
                    <w:pPr>
                      <w:ind w:left="90"/>
                      <w:suppressOverlap/>
                      <w:rPr>
                        <w:sz w:val="12"/>
                        <w:lang w:val="it-IT"/>
                      </w:rPr>
                    </w:pPr>
                    <w:r w:rsidRPr="00A30278">
                      <w:rPr>
                        <w:b/>
                        <w:sz w:val="12"/>
                        <w:lang w:val="it-IT"/>
                      </w:rPr>
                      <w:t>Norman Lotstein</w:t>
                    </w:r>
                    <w:r w:rsidRPr="00A30278">
                      <w:rPr>
                        <w:sz w:val="12"/>
                        <w:lang w:val="it-IT"/>
                      </w:rPr>
                      <w:t>, Vice President</w:t>
                    </w:r>
                  </w:p>
                  <w:p w:rsidR="004839CC" w:rsidRDefault="004839CC" w:rsidP="000E7CA1">
                    <w:pPr>
                      <w:spacing w:after="40"/>
                      <w:ind w:left="90"/>
                      <w:suppressOverlap/>
                      <w:rPr>
                        <w:sz w:val="12"/>
                      </w:rPr>
                    </w:pPr>
                    <w:r w:rsidRPr="00900F48">
                      <w:rPr>
                        <w:sz w:val="12"/>
                      </w:rPr>
                      <w:t>Pyramid Real Estate Group</w:t>
                    </w:r>
                  </w:p>
                  <w:p w:rsidR="004839CC" w:rsidRPr="009674F6" w:rsidRDefault="004839CC" w:rsidP="000E7CA1">
                    <w:pPr>
                      <w:keepNext/>
                      <w:ind w:left="90"/>
                      <w:suppressOverlap/>
                      <w:outlineLvl w:val="0"/>
                      <w:rPr>
                        <w:sz w:val="12"/>
                      </w:rPr>
                    </w:pPr>
                    <w:r>
                      <w:rPr>
                        <w:b/>
                        <w:sz w:val="12"/>
                      </w:rPr>
                      <w:t>Thomas Madden</w:t>
                    </w:r>
                    <w:r>
                      <w:rPr>
                        <w:sz w:val="12"/>
                      </w:rPr>
                      <w:t>, Director of Economic Development</w:t>
                    </w:r>
                  </w:p>
                  <w:p w:rsidR="004839CC" w:rsidRDefault="004839CC" w:rsidP="000E7CA1">
                    <w:pPr>
                      <w:spacing w:after="40"/>
                      <w:ind w:left="90"/>
                      <w:suppressOverlap/>
                      <w:rPr>
                        <w:sz w:val="12"/>
                      </w:rPr>
                    </w:pPr>
                    <w:r>
                      <w:rPr>
                        <w:sz w:val="12"/>
                      </w:rPr>
                      <w:t>City of Stamford</w:t>
                    </w:r>
                  </w:p>
                  <w:p w:rsidR="00FB385C" w:rsidRPr="00A30278" w:rsidRDefault="00FB385C" w:rsidP="00FB385C">
                    <w:pPr>
                      <w:ind w:left="90"/>
                      <w:suppressOverlap/>
                      <w:rPr>
                        <w:i/>
                        <w:sz w:val="12"/>
                        <w:lang w:val="it-IT"/>
                      </w:rPr>
                    </w:pPr>
                    <w:r w:rsidRPr="00A30278">
                      <w:rPr>
                        <w:b/>
                        <w:sz w:val="12"/>
                        <w:lang w:val="it-IT"/>
                      </w:rPr>
                      <w:t>Michael Marchetti</w:t>
                    </w:r>
                  </w:p>
                  <w:p w:rsidR="00FB385C" w:rsidRPr="00A30278" w:rsidRDefault="00FB385C" w:rsidP="00FB385C">
                    <w:pPr>
                      <w:spacing w:after="40"/>
                      <w:ind w:left="90"/>
                      <w:suppressOverlap/>
                      <w:rPr>
                        <w:i/>
                        <w:sz w:val="12"/>
                        <w:lang w:val="it-IT"/>
                      </w:rPr>
                    </w:pPr>
                    <w:r w:rsidRPr="00A30278">
                      <w:rPr>
                        <w:sz w:val="12"/>
                        <w:lang w:val="it-IT"/>
                      </w:rPr>
                      <w:t>Columbus Park Trattoria</w:t>
                    </w:r>
                  </w:p>
                  <w:p w:rsidR="004839CC" w:rsidRPr="00900F48" w:rsidRDefault="004839CC" w:rsidP="000E7CA1">
                    <w:pPr>
                      <w:ind w:left="90"/>
                      <w:suppressOverlap/>
                      <w:rPr>
                        <w:sz w:val="12"/>
                      </w:rPr>
                    </w:pPr>
                    <w:r w:rsidRPr="00E0170E">
                      <w:rPr>
                        <w:b/>
                        <w:sz w:val="12"/>
                      </w:rPr>
                      <w:t xml:space="preserve">David </w:t>
                    </w:r>
                    <w:r>
                      <w:rPr>
                        <w:b/>
                        <w:sz w:val="12"/>
                      </w:rPr>
                      <w:t xml:space="preserve">R. </w:t>
                    </w:r>
                    <w:r w:rsidRPr="00E0170E">
                      <w:rPr>
                        <w:b/>
                        <w:sz w:val="12"/>
                      </w:rPr>
                      <w:t>Martin</w:t>
                    </w:r>
                    <w:r w:rsidRPr="00E0170E">
                      <w:rPr>
                        <w:sz w:val="12"/>
                      </w:rPr>
                      <w:t>, Mayor</w:t>
                    </w:r>
                  </w:p>
                  <w:p w:rsidR="004839CC" w:rsidRDefault="004839CC" w:rsidP="000E7CA1">
                    <w:pPr>
                      <w:spacing w:after="40"/>
                      <w:ind w:left="90"/>
                      <w:suppressOverlap/>
                      <w:rPr>
                        <w:sz w:val="12"/>
                      </w:rPr>
                    </w:pPr>
                    <w:r w:rsidRPr="00900F48">
                      <w:rPr>
                        <w:sz w:val="12"/>
                      </w:rPr>
                      <w:t>City of Stamford</w:t>
                    </w:r>
                  </w:p>
                  <w:p w:rsidR="004839CC" w:rsidRPr="00493056" w:rsidRDefault="004839CC" w:rsidP="000E7CA1">
                    <w:pPr>
                      <w:ind w:left="90"/>
                      <w:suppressOverlap/>
                      <w:rPr>
                        <w:sz w:val="12"/>
                      </w:rPr>
                    </w:pPr>
                    <w:r w:rsidRPr="00771287">
                      <w:rPr>
                        <w:b/>
                        <w:sz w:val="12"/>
                      </w:rPr>
                      <w:t>Frank J. Mercede</w:t>
                    </w:r>
                    <w:r w:rsidRPr="00493056">
                      <w:rPr>
                        <w:sz w:val="12"/>
                      </w:rPr>
                      <w:t xml:space="preserve">, </w:t>
                    </w:r>
                    <w:r w:rsidR="00511342">
                      <w:rPr>
                        <w:sz w:val="12"/>
                      </w:rPr>
                      <w:t xml:space="preserve">President </w:t>
                    </w:r>
                    <w:r w:rsidR="00511342" w:rsidRPr="00442981">
                      <w:rPr>
                        <w:sz w:val="12"/>
                      </w:rPr>
                      <w:t>&amp;</w:t>
                    </w:r>
                    <w:r w:rsidRPr="00442981">
                      <w:rPr>
                        <w:sz w:val="12"/>
                      </w:rPr>
                      <w:t xml:space="preserve"> CEO</w:t>
                    </w:r>
                  </w:p>
                  <w:p w:rsidR="004839CC" w:rsidRPr="00493056" w:rsidRDefault="004839CC" w:rsidP="000E7CA1">
                    <w:pPr>
                      <w:spacing w:after="40"/>
                      <w:ind w:left="90"/>
                      <w:suppressOverlap/>
                      <w:rPr>
                        <w:sz w:val="12"/>
                      </w:rPr>
                    </w:pPr>
                    <w:r w:rsidRPr="00493056">
                      <w:rPr>
                        <w:sz w:val="12"/>
                      </w:rPr>
                      <w:t>Frank Mercede &amp; Sons, Inc.</w:t>
                    </w:r>
                  </w:p>
                  <w:p w:rsidR="004839CC" w:rsidRPr="00900F48" w:rsidRDefault="004839CC" w:rsidP="000E7CA1">
                    <w:pPr>
                      <w:ind w:left="90"/>
                      <w:suppressOverlap/>
                      <w:rPr>
                        <w:sz w:val="12"/>
                      </w:rPr>
                    </w:pPr>
                    <w:r w:rsidRPr="00771287">
                      <w:rPr>
                        <w:b/>
                        <w:sz w:val="12"/>
                      </w:rPr>
                      <w:t>Robert Musumeci,</w:t>
                    </w:r>
                    <w:r>
                      <w:rPr>
                        <w:sz w:val="12"/>
                      </w:rPr>
                      <w:t xml:space="preserve"> President</w:t>
                    </w:r>
                  </w:p>
                  <w:p w:rsidR="004839CC" w:rsidRDefault="004839CC" w:rsidP="000E7CA1">
                    <w:pPr>
                      <w:spacing w:after="40"/>
                      <w:ind w:left="90"/>
                      <w:suppressOverlap/>
                      <w:rPr>
                        <w:sz w:val="12"/>
                      </w:rPr>
                    </w:pPr>
                    <w:r>
                      <w:rPr>
                        <w:sz w:val="12"/>
                      </w:rPr>
                      <w:t>RTA International, Inc.</w:t>
                    </w:r>
                  </w:p>
                  <w:p w:rsidR="00C4028B" w:rsidRDefault="00C4028B" w:rsidP="00695B3F">
                    <w:pPr>
                      <w:ind w:left="90"/>
                      <w:suppressOverlap/>
                      <w:rPr>
                        <w:b/>
                        <w:sz w:val="12"/>
                      </w:rPr>
                    </w:pPr>
                    <w:r>
                      <w:rPr>
                        <w:b/>
                        <w:sz w:val="12"/>
                      </w:rPr>
                      <w:t>Nagi Osta</w:t>
                    </w:r>
                    <w:r w:rsidR="00695B3F">
                      <w:rPr>
                        <w:b/>
                        <w:sz w:val="12"/>
                      </w:rPr>
                      <w:t xml:space="preserve">, </w:t>
                    </w:r>
                    <w:r w:rsidR="00695B3F" w:rsidRPr="00695B3F">
                      <w:rPr>
                        <w:b/>
                        <w:sz w:val="12"/>
                      </w:rPr>
                      <w:t>General Manager</w:t>
                    </w:r>
                  </w:p>
                  <w:p w:rsidR="00695B3F" w:rsidRPr="00695B3F" w:rsidRDefault="00695B3F" w:rsidP="00695B3F">
                    <w:pPr>
                      <w:spacing w:after="40"/>
                      <w:ind w:left="90"/>
                      <w:suppressOverlap/>
                      <w:rPr>
                        <w:sz w:val="12"/>
                      </w:rPr>
                    </w:pPr>
                    <w:r w:rsidRPr="00695B3F">
                      <w:rPr>
                        <w:sz w:val="12"/>
                      </w:rPr>
                      <w:t>36 At</w:t>
                    </w:r>
                    <w:r w:rsidR="00FA32C9">
                      <w:rPr>
                        <w:sz w:val="12"/>
                      </w:rPr>
                      <w:t xml:space="preserve">lantic St LLC and Old Town </w:t>
                    </w:r>
                    <w:r w:rsidRPr="00695B3F">
                      <w:rPr>
                        <w:sz w:val="12"/>
                      </w:rPr>
                      <w:t>Square LLC</w:t>
                    </w:r>
                  </w:p>
                  <w:p w:rsidR="004839CC" w:rsidRDefault="004839CC" w:rsidP="000E7CA1">
                    <w:pPr>
                      <w:ind w:left="90"/>
                      <w:suppressOverlap/>
                      <w:rPr>
                        <w:b/>
                        <w:sz w:val="12"/>
                      </w:rPr>
                    </w:pPr>
                    <w:r>
                      <w:rPr>
                        <w:b/>
                        <w:sz w:val="12"/>
                      </w:rPr>
                      <w:t xml:space="preserve">Michael Pollard, </w:t>
                    </w:r>
                    <w:r w:rsidRPr="00A6119C">
                      <w:rPr>
                        <w:sz w:val="12"/>
                      </w:rPr>
                      <w:t>Mayor’s</w:t>
                    </w:r>
                    <w:r>
                      <w:rPr>
                        <w:b/>
                        <w:sz w:val="12"/>
                      </w:rPr>
                      <w:t xml:space="preserve"> </w:t>
                    </w:r>
                    <w:r w:rsidRPr="00E73BD9">
                      <w:rPr>
                        <w:sz w:val="12"/>
                      </w:rPr>
                      <w:t>Chief of Staff</w:t>
                    </w:r>
                  </w:p>
                  <w:p w:rsidR="004839CC" w:rsidRPr="00E73BD9" w:rsidRDefault="004839CC" w:rsidP="000E7CA1">
                    <w:pPr>
                      <w:spacing w:after="40"/>
                      <w:ind w:left="90"/>
                      <w:suppressOverlap/>
                      <w:rPr>
                        <w:sz w:val="12"/>
                      </w:rPr>
                    </w:pPr>
                    <w:r w:rsidRPr="00E73BD9">
                      <w:rPr>
                        <w:sz w:val="12"/>
                      </w:rPr>
                      <w:t>City of Stamford</w:t>
                    </w:r>
                  </w:p>
                  <w:p w:rsidR="00DD78AB" w:rsidRDefault="00DD78AB" w:rsidP="00DD78AB">
                    <w:pPr>
                      <w:ind w:left="90"/>
                      <w:suppressOverlap/>
                      <w:rPr>
                        <w:sz w:val="12"/>
                      </w:rPr>
                    </w:pPr>
                    <w:r w:rsidRPr="001A7FA0">
                      <w:rPr>
                        <w:b/>
                        <w:sz w:val="12"/>
                      </w:rPr>
                      <w:t>Randall M. Salvatore</w:t>
                    </w:r>
                    <w:r w:rsidRPr="001A7FA0">
                      <w:rPr>
                        <w:sz w:val="12"/>
                      </w:rPr>
                      <w:t>, President</w:t>
                    </w:r>
                  </w:p>
                  <w:p w:rsidR="00DD78AB" w:rsidRPr="00DD78AB" w:rsidRDefault="00DD78AB" w:rsidP="00DD78AB">
                    <w:pPr>
                      <w:spacing w:after="40"/>
                      <w:ind w:left="90"/>
                      <w:suppressOverlap/>
                      <w:rPr>
                        <w:sz w:val="12"/>
                      </w:rPr>
                    </w:pPr>
                    <w:r w:rsidRPr="001A7FA0">
                      <w:rPr>
                        <w:sz w:val="12"/>
                      </w:rPr>
                      <w:t>RMS Companies, LLC</w:t>
                    </w:r>
                    <w:r w:rsidRPr="00DD78AB">
                      <w:rPr>
                        <w:sz w:val="12"/>
                      </w:rPr>
                      <w:t xml:space="preserve"> </w:t>
                    </w:r>
                  </w:p>
                  <w:p w:rsidR="004839CC" w:rsidRPr="00DD78AB" w:rsidRDefault="004839CC" w:rsidP="00DD78AB">
                    <w:pPr>
                      <w:ind w:left="90"/>
                      <w:suppressOverlap/>
                      <w:rPr>
                        <w:b/>
                        <w:sz w:val="12"/>
                      </w:rPr>
                    </w:pPr>
                    <w:r w:rsidRPr="005641CB">
                      <w:rPr>
                        <w:b/>
                        <w:sz w:val="12"/>
                      </w:rPr>
                      <w:t>Paul Senecal</w:t>
                    </w:r>
                    <w:r w:rsidRPr="00DD78AB">
                      <w:rPr>
                        <w:b/>
                        <w:sz w:val="12"/>
                      </w:rPr>
                      <w:t xml:space="preserve">, </w:t>
                    </w:r>
                    <w:r w:rsidR="00C47CD0">
                      <w:rPr>
                        <w:b/>
                        <w:sz w:val="12"/>
                      </w:rPr>
                      <w:t>Managing Director</w:t>
                    </w:r>
                  </w:p>
                  <w:p w:rsidR="004839CC" w:rsidRPr="005641CB" w:rsidRDefault="004839CC" w:rsidP="000E7CA1">
                    <w:pPr>
                      <w:spacing w:after="40"/>
                      <w:ind w:left="90"/>
                      <w:suppressOverlap/>
                      <w:rPr>
                        <w:sz w:val="12"/>
                      </w:rPr>
                    </w:pPr>
                    <w:r w:rsidRPr="005641CB">
                      <w:rPr>
                        <w:sz w:val="12"/>
                      </w:rPr>
                      <w:t>United Services of America</w:t>
                    </w:r>
                    <w:r w:rsidR="00C47CD0">
                      <w:rPr>
                        <w:sz w:val="12"/>
                      </w:rPr>
                      <w:t>/AffinEco, LLC</w:t>
                    </w:r>
                  </w:p>
                  <w:p w:rsidR="004839CC" w:rsidRPr="005641CB" w:rsidRDefault="004839CC" w:rsidP="000E7CA1">
                    <w:pPr>
                      <w:ind w:left="90"/>
                      <w:suppressOverlap/>
                      <w:rPr>
                        <w:sz w:val="12"/>
                      </w:rPr>
                    </w:pPr>
                    <w:r w:rsidRPr="005641CB">
                      <w:rPr>
                        <w:b/>
                        <w:sz w:val="12"/>
                      </w:rPr>
                      <w:t>Dr. Sharon J. White</w:t>
                    </w:r>
                    <w:r w:rsidRPr="005641CB">
                      <w:rPr>
                        <w:sz w:val="12"/>
                      </w:rPr>
                      <w:t xml:space="preserve"> </w:t>
                    </w:r>
                  </w:p>
                  <w:p w:rsidR="004839CC" w:rsidRPr="005D0D60" w:rsidRDefault="004839CC" w:rsidP="000E7CA1">
                    <w:pPr>
                      <w:spacing w:after="40"/>
                      <w:ind w:left="90"/>
                      <w:suppressOverlap/>
                      <w:rPr>
                        <w:sz w:val="12"/>
                        <w:szCs w:val="12"/>
                      </w:rPr>
                    </w:pPr>
                    <w:r>
                      <w:rPr>
                        <w:sz w:val="12"/>
                      </w:rPr>
                      <w:t>Consulting Firm of D</w:t>
                    </w:r>
                    <w:r w:rsidR="00A811FD">
                      <w:rPr>
                        <w:sz w:val="12"/>
                      </w:rPr>
                      <w:t>r. Sharon J. White &amp; Associates</w:t>
                    </w:r>
                    <w:r>
                      <w:rPr>
                        <w:sz w:val="12"/>
                      </w:rPr>
                      <w:t>, LLC</w:t>
                    </w:r>
                  </w:p>
                  <w:p w:rsidR="00A811FD" w:rsidRDefault="004839CC" w:rsidP="00A811FD">
                    <w:pPr>
                      <w:spacing w:after="40"/>
                      <w:ind w:left="90"/>
                      <w:suppressOverlap/>
                      <w:rPr>
                        <w:sz w:val="12"/>
                      </w:rPr>
                    </w:pPr>
                    <w:r w:rsidRPr="00771287">
                      <w:rPr>
                        <w:b/>
                        <w:sz w:val="12"/>
                      </w:rPr>
                      <w:t>Tracie Wilson</w:t>
                    </w:r>
                    <w:r>
                      <w:rPr>
                        <w:sz w:val="12"/>
                      </w:rPr>
                      <w:t>, Sr. VP of Programming and Development</w:t>
                    </w:r>
                    <w:r>
                      <w:rPr>
                        <w:sz w:val="12"/>
                      </w:rPr>
                      <w:br/>
                      <w:t>NBC</w:t>
                    </w:r>
                    <w:r w:rsidRPr="00836DBC">
                      <w:rPr>
                        <w:sz w:val="12"/>
                      </w:rPr>
                      <w:t>Universal</w:t>
                    </w:r>
                  </w:p>
                  <w:p w:rsidR="00A37AE3" w:rsidRDefault="00A37AE3" w:rsidP="00831A25">
                    <w:pPr>
                      <w:spacing w:after="40"/>
                      <w:ind w:left="90"/>
                      <w:suppressOverlap/>
                      <w:rPr>
                        <w:sz w:val="12"/>
                      </w:rPr>
                    </w:pPr>
                    <w:r w:rsidRPr="00A37AE3">
                      <w:rPr>
                        <w:b/>
                        <w:sz w:val="12"/>
                      </w:rPr>
                      <w:t>Ari Yasgur,</w:t>
                    </w:r>
                    <w:r w:rsidR="00831A25">
                      <w:rPr>
                        <w:sz w:val="12"/>
                      </w:rPr>
                      <w:t xml:space="preserve"> Principal</w:t>
                    </w:r>
                    <w:r w:rsidR="00831A25">
                      <w:rPr>
                        <w:sz w:val="12"/>
                      </w:rPr>
                      <w:br/>
                    </w:r>
                    <w:r>
                      <w:rPr>
                        <w:sz w:val="12"/>
                      </w:rPr>
                      <w:t>New England Investment Partners</w:t>
                    </w:r>
                  </w:p>
                  <w:p w:rsidR="004839CC" w:rsidRPr="00900F48" w:rsidRDefault="004D40A0" w:rsidP="000E7CA1">
                    <w:pPr>
                      <w:ind w:left="90"/>
                      <w:suppressOverlap/>
                      <w:rPr>
                        <w:sz w:val="12"/>
                      </w:rPr>
                    </w:pPr>
                    <w:r>
                      <w:pict w14:anchorId="70609FD4">
                        <v:rect id="_x0000_i1028" style="width:0;height:1.5pt" o:hralign="center" o:hrstd="t" o:hr="t" fillcolor="#a0a0a0" stroked="f"/>
                      </w:pict>
                    </w:r>
                  </w:p>
                  <w:p w:rsidR="004839CC" w:rsidRPr="00551590" w:rsidRDefault="00907039" w:rsidP="00EC643C">
                    <w:pPr>
                      <w:spacing w:before="60"/>
                      <w:ind w:left="90"/>
                      <w:suppressOverlap/>
                      <w:rPr>
                        <w:noProof/>
                      </w:rPr>
                    </w:pPr>
                    <w:r>
                      <w:rPr>
                        <w:b/>
                        <w:sz w:val="12"/>
                      </w:rPr>
                      <w:t>David</w:t>
                    </w:r>
                    <w:r w:rsidR="00C30798">
                      <w:rPr>
                        <w:b/>
                        <w:sz w:val="12"/>
                      </w:rPr>
                      <w:t xml:space="preserve"> M.</w:t>
                    </w:r>
                    <w:r>
                      <w:rPr>
                        <w:b/>
                        <w:sz w:val="12"/>
                      </w:rPr>
                      <w:t xml:space="preserve"> Kooris</w:t>
                    </w:r>
                    <w:r w:rsidR="004839CC" w:rsidRPr="00B90D69">
                      <w:rPr>
                        <w:sz w:val="12"/>
                      </w:rPr>
                      <w:t>, President</w:t>
                    </w:r>
                  </w:p>
                </w:txbxContent>
              </v:textbox>
              <w10:wrap type="tight"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2072640</wp:posOffset>
              </wp:positionH>
              <wp:positionV relativeFrom="page">
                <wp:posOffset>1470660</wp:posOffset>
              </wp:positionV>
              <wp:extent cx="516255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640080"/>
                      </a:xfrm>
                      <a:prstGeom prst="rect">
                        <a:avLst/>
                      </a:prstGeom>
                      <a:noFill/>
                      <a:ln>
                        <a:noFill/>
                      </a:ln>
                      <a:effectLst/>
                    </wps:spPr>
                    <wps:txbx>
                      <w:txbxContent>
                        <w:p w:rsidR="00A30278" w:rsidRPr="0066325F" w:rsidRDefault="00A30278" w:rsidP="00E10FA5">
                          <w:pPr>
                            <w:pStyle w:val="Footer"/>
                            <w:tabs>
                              <w:tab w:val="clear" w:pos="4320"/>
                            </w:tabs>
                            <w:ind w:left="90" w:right="12"/>
                            <w:suppressOverlap/>
                            <w:rPr>
                              <w:sz w:val="18"/>
                              <w:szCs w:val="18"/>
                            </w:rPr>
                          </w:pPr>
                          <w:r w:rsidRPr="0066325F">
                            <w:rPr>
                              <w:sz w:val="18"/>
                              <w:szCs w:val="18"/>
                            </w:rPr>
                            <w:t xml:space="preserve">Five Landmark Square, Suite 110, Stamford, CT  06901 </w:t>
                          </w:r>
                        </w:p>
                        <w:p w:rsidR="00A30278" w:rsidRDefault="00A30278" w:rsidP="00E10FA5">
                          <w:pPr>
                            <w:pStyle w:val="Footer"/>
                            <w:tabs>
                              <w:tab w:val="clear" w:pos="4320"/>
                              <w:tab w:val="left" w:pos="1584"/>
                            </w:tabs>
                            <w:ind w:left="90"/>
                            <w:suppressOverlap/>
                            <w:rPr>
                              <w:sz w:val="18"/>
                              <w:szCs w:val="18"/>
                            </w:rPr>
                          </w:pPr>
                          <w:r>
                            <w:rPr>
                              <w:sz w:val="18"/>
                              <w:szCs w:val="18"/>
                            </w:rPr>
                            <w:t>Tel (203)348-5285</w:t>
                          </w:r>
                          <w:r>
                            <w:rPr>
                              <w:sz w:val="18"/>
                              <w:szCs w:val="18"/>
                            </w:rPr>
                            <w:tab/>
                            <w:t>Fax (203)348-6857</w:t>
                          </w:r>
                        </w:p>
                        <w:p w:rsidR="00A30278" w:rsidRPr="0066325F" w:rsidRDefault="002F0F14" w:rsidP="00E10FA5">
                          <w:pPr>
                            <w:pStyle w:val="Footer"/>
                            <w:tabs>
                              <w:tab w:val="clear" w:pos="4320"/>
                              <w:tab w:val="left" w:pos="2610"/>
                            </w:tabs>
                            <w:ind w:left="90"/>
                            <w:suppressOverlap/>
                            <w:rPr>
                              <w:sz w:val="18"/>
                              <w:szCs w:val="18"/>
                            </w:rPr>
                          </w:pPr>
                          <w:r>
                            <w:rPr>
                              <w:sz w:val="18"/>
                              <w:szCs w:val="18"/>
                            </w:rPr>
                            <w:t>dssd@stamford-downtown.com</w:t>
                          </w:r>
                          <w:r>
                            <w:rPr>
                              <w:sz w:val="18"/>
                              <w:szCs w:val="18"/>
                            </w:rPr>
                            <w:tab/>
                          </w:r>
                          <w:r w:rsidR="00A30278" w:rsidRPr="0066325F">
                            <w:rPr>
                              <w:sz w:val="18"/>
                              <w:szCs w:val="18"/>
                            </w:rPr>
                            <w:t>stamford-downtown.com</w:t>
                          </w:r>
                        </w:p>
                        <w:p w:rsidR="00A30278" w:rsidRPr="00FC4827" w:rsidRDefault="004D40A0" w:rsidP="00E10FA5">
                          <w:pPr>
                            <w:ind w:left="90"/>
                            <w:suppressOverlap/>
                          </w:pPr>
                          <w:r>
                            <w:pict>
                              <v:rect id="_x0000_i1030" style="width:357.45pt;height:1.6pt" o:hrpct="986"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3.2pt;margin-top:115.8pt;width:40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" filled="f" stroked="f">
              <v:textbox>
                <w:txbxContent>
                  <w:p w:rsidR="00A30278" w:rsidRPr="0066325F" w:rsidRDefault="00A30278" w:rsidP="00E10FA5">
                    <w:pPr>
                      <w:pStyle w:val="Footer"/>
                      <w:tabs>
                        <w:tab w:val="clear" w:pos="4320"/>
                      </w:tabs>
                      <w:ind w:left="90" w:right="12"/>
                      <w:suppressOverlap/>
                      <w:rPr>
                        <w:sz w:val="18"/>
                        <w:szCs w:val="18"/>
                      </w:rPr>
                    </w:pPr>
                    <w:r w:rsidRPr="0066325F">
                      <w:rPr>
                        <w:sz w:val="18"/>
                        <w:szCs w:val="18"/>
                      </w:rPr>
                      <w:t xml:space="preserve">Five Landmark Square, Suite 110, Stamford, CT  06901 </w:t>
                    </w:r>
                  </w:p>
                  <w:p w:rsidR="00A30278" w:rsidRDefault="00A30278" w:rsidP="00E10FA5">
                    <w:pPr>
                      <w:pStyle w:val="Footer"/>
                      <w:tabs>
                        <w:tab w:val="clear" w:pos="4320"/>
                        <w:tab w:val="left" w:pos="1584"/>
                      </w:tabs>
                      <w:ind w:left="90"/>
                      <w:suppressOverlap/>
                      <w:rPr>
                        <w:sz w:val="18"/>
                        <w:szCs w:val="18"/>
                      </w:rPr>
                    </w:pPr>
                    <w:r>
                      <w:rPr>
                        <w:sz w:val="18"/>
                        <w:szCs w:val="18"/>
                      </w:rPr>
                      <w:t>Tel (203)348-5285</w:t>
                    </w:r>
                    <w:r>
                      <w:rPr>
                        <w:sz w:val="18"/>
                        <w:szCs w:val="18"/>
                      </w:rPr>
                      <w:tab/>
                      <w:t>Fax (203)348-6857</w:t>
                    </w:r>
                  </w:p>
                  <w:p w:rsidR="00A30278" w:rsidRPr="0066325F" w:rsidRDefault="002F0F14" w:rsidP="00E10FA5">
                    <w:pPr>
                      <w:pStyle w:val="Footer"/>
                      <w:tabs>
                        <w:tab w:val="clear" w:pos="4320"/>
                        <w:tab w:val="left" w:pos="2610"/>
                      </w:tabs>
                      <w:ind w:left="90"/>
                      <w:suppressOverlap/>
                      <w:rPr>
                        <w:sz w:val="18"/>
                        <w:szCs w:val="18"/>
                      </w:rPr>
                    </w:pPr>
                    <w:r>
                      <w:rPr>
                        <w:sz w:val="18"/>
                        <w:szCs w:val="18"/>
                      </w:rPr>
                      <w:t>dssd@stamford-downtown.com</w:t>
                    </w:r>
                    <w:r>
                      <w:rPr>
                        <w:sz w:val="18"/>
                        <w:szCs w:val="18"/>
                      </w:rPr>
                      <w:tab/>
                    </w:r>
                    <w:r w:rsidR="00A30278" w:rsidRPr="0066325F">
                      <w:rPr>
                        <w:sz w:val="18"/>
                        <w:szCs w:val="18"/>
                      </w:rPr>
                      <w:t>stamford-downtown.com</w:t>
                    </w:r>
                  </w:p>
                  <w:p w:rsidR="00A30278" w:rsidRPr="00FC4827" w:rsidRDefault="004D40A0" w:rsidP="00E10FA5">
                    <w:pPr>
                      <w:ind w:left="90"/>
                      <w:suppressOverlap/>
                    </w:pPr>
                    <w:r>
                      <w:pict>
                        <v:rect id="_x0000_i1030" style="width:357.45pt;height:1.6pt" o:hrpct="986" o:hralign="center" o:hrstd="t" o:hr="t" fillcolor="#a0a0a0" stroked="f"/>
                      </w:pict>
                    </w:r>
                  </w:p>
                </w:txbxContent>
              </v:textbox>
              <w10:wrap anchory="page"/>
            </v:shape>
          </w:pict>
        </mc:Fallback>
      </mc:AlternateContent>
    </w:r>
    <w:r>
      <w:rPr>
        <w:noProof/>
      </w:rPr>
      <w:drawing>
        <wp:anchor distT="0" distB="0" distL="114300" distR="114300" simplePos="0" relativeHeight="251658752" behindDoc="1" locked="0" layoutInCell="1" allowOverlap="1">
          <wp:simplePos x="0" y="0"/>
          <wp:positionH relativeFrom="column">
            <wp:posOffset>2148840</wp:posOffset>
          </wp:positionH>
          <wp:positionV relativeFrom="page">
            <wp:posOffset>335280</wp:posOffset>
          </wp:positionV>
          <wp:extent cx="1536700" cy="1117600"/>
          <wp:effectExtent l="0" t="0" r="0" b="0"/>
          <wp:wrapNone/>
          <wp:docPr id="8" name="Picture 81" descr="Description: Description: Description: Description: Description: Description: Description: Description: DSSD Logo - Border er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Description: Description: Description: Description: Description: Description: Description: DSSD Logo - Border erased"/>
                  <pic:cNvPicPr>
                    <a:picLocks noChangeAspect="1" noChangeArrowheads="1"/>
                  </pic:cNvPicPr>
                </pic:nvPicPr>
                <pic:blipFill>
                  <a:blip r:embed="rId1">
                    <a:extLst>
                      <a:ext uri="{28A0092B-C50C-407E-A947-70E740481C1C}">
                        <a14:useLocalDpi xmlns:a14="http://schemas.microsoft.com/office/drawing/2010/main" val="0"/>
                      </a:ext>
                    </a:extLst>
                  </a:blip>
                  <a:srcRect t="552" r="3174"/>
                  <a:stretch>
                    <a:fillRect/>
                  </a:stretch>
                </pic:blipFill>
                <pic:spPr bwMode="auto">
                  <a:xfrm>
                    <a:off x="0" y="0"/>
                    <a:ext cx="15367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572"/>
    <w:multiLevelType w:val="hybridMultilevel"/>
    <w:tmpl w:val="02F4A616"/>
    <w:lvl w:ilvl="0" w:tplc="C076FA04">
      <w:start w:val="1"/>
      <w:numFmt w:val="decimal"/>
      <w:lvlText w:val="%1."/>
      <w:lvlJc w:val="left"/>
      <w:pPr>
        <w:tabs>
          <w:tab w:val="num" w:pos="1512"/>
        </w:tabs>
        <w:ind w:left="1512" w:hanging="360"/>
      </w:pPr>
    </w:lvl>
    <w:lvl w:ilvl="1" w:tplc="04090019">
      <w:start w:val="1"/>
      <w:numFmt w:val="lowerLetter"/>
      <w:lvlText w:val="%2."/>
      <w:lvlJc w:val="left"/>
      <w:pPr>
        <w:tabs>
          <w:tab w:val="num" w:pos="2232"/>
        </w:tabs>
        <w:ind w:left="2232" w:hanging="360"/>
      </w:pPr>
    </w:lvl>
    <w:lvl w:ilvl="2" w:tplc="0409001B">
      <w:start w:val="1"/>
      <w:numFmt w:val="lowerRoman"/>
      <w:lvlText w:val="%3."/>
      <w:lvlJc w:val="right"/>
      <w:pPr>
        <w:tabs>
          <w:tab w:val="num" w:pos="2952"/>
        </w:tabs>
        <w:ind w:left="2952" w:hanging="180"/>
      </w:pPr>
    </w:lvl>
    <w:lvl w:ilvl="3" w:tplc="0409000F">
      <w:start w:val="1"/>
      <w:numFmt w:val="decimal"/>
      <w:lvlText w:val="%4."/>
      <w:lvlJc w:val="left"/>
      <w:pPr>
        <w:tabs>
          <w:tab w:val="num" w:pos="3672"/>
        </w:tabs>
        <w:ind w:left="3672" w:hanging="360"/>
      </w:pPr>
    </w:lvl>
    <w:lvl w:ilvl="4" w:tplc="04090019">
      <w:start w:val="1"/>
      <w:numFmt w:val="lowerLetter"/>
      <w:lvlText w:val="%5."/>
      <w:lvlJc w:val="left"/>
      <w:pPr>
        <w:tabs>
          <w:tab w:val="num" w:pos="4392"/>
        </w:tabs>
        <w:ind w:left="4392" w:hanging="360"/>
      </w:pPr>
    </w:lvl>
    <w:lvl w:ilvl="5" w:tplc="0409001B">
      <w:start w:val="1"/>
      <w:numFmt w:val="lowerRoman"/>
      <w:lvlText w:val="%6."/>
      <w:lvlJc w:val="right"/>
      <w:pPr>
        <w:tabs>
          <w:tab w:val="num" w:pos="5112"/>
        </w:tabs>
        <w:ind w:left="5112" w:hanging="180"/>
      </w:pPr>
    </w:lvl>
    <w:lvl w:ilvl="6" w:tplc="0409000F">
      <w:start w:val="1"/>
      <w:numFmt w:val="decimal"/>
      <w:lvlText w:val="%7."/>
      <w:lvlJc w:val="left"/>
      <w:pPr>
        <w:tabs>
          <w:tab w:val="num" w:pos="5832"/>
        </w:tabs>
        <w:ind w:left="5832" w:hanging="360"/>
      </w:pPr>
    </w:lvl>
    <w:lvl w:ilvl="7" w:tplc="04090019">
      <w:start w:val="1"/>
      <w:numFmt w:val="lowerLetter"/>
      <w:lvlText w:val="%8."/>
      <w:lvlJc w:val="left"/>
      <w:pPr>
        <w:tabs>
          <w:tab w:val="num" w:pos="6552"/>
        </w:tabs>
        <w:ind w:left="6552" w:hanging="360"/>
      </w:pPr>
    </w:lvl>
    <w:lvl w:ilvl="8" w:tplc="0409001B">
      <w:start w:val="1"/>
      <w:numFmt w:val="lowerRoman"/>
      <w:lvlText w:val="%9."/>
      <w:lvlJc w:val="right"/>
      <w:pPr>
        <w:tabs>
          <w:tab w:val="num" w:pos="7272"/>
        </w:tabs>
        <w:ind w:left="7272" w:hanging="180"/>
      </w:pPr>
    </w:lvl>
  </w:abstractNum>
  <w:abstractNum w:abstractNumId="1" w15:restartNumberingAfterBreak="0">
    <w:nsid w:val="4B071E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89"/>
    <w:rsid w:val="000034F9"/>
    <w:rsid w:val="00003545"/>
    <w:rsid w:val="00011F3F"/>
    <w:rsid w:val="00012C05"/>
    <w:rsid w:val="00012DE2"/>
    <w:rsid w:val="00012E84"/>
    <w:rsid w:val="00013FD9"/>
    <w:rsid w:val="00017C3C"/>
    <w:rsid w:val="00020291"/>
    <w:rsid w:val="000204AA"/>
    <w:rsid w:val="0002374E"/>
    <w:rsid w:val="000251C4"/>
    <w:rsid w:val="000321DC"/>
    <w:rsid w:val="00040121"/>
    <w:rsid w:val="00040CD2"/>
    <w:rsid w:val="00045B0F"/>
    <w:rsid w:val="00053068"/>
    <w:rsid w:val="000603E3"/>
    <w:rsid w:val="00060C85"/>
    <w:rsid w:val="000646E1"/>
    <w:rsid w:val="00064989"/>
    <w:rsid w:val="00066113"/>
    <w:rsid w:val="00067DC1"/>
    <w:rsid w:val="00080624"/>
    <w:rsid w:val="00080D7D"/>
    <w:rsid w:val="00081B0B"/>
    <w:rsid w:val="00090919"/>
    <w:rsid w:val="00094D56"/>
    <w:rsid w:val="00096CEB"/>
    <w:rsid w:val="000A0C77"/>
    <w:rsid w:val="000A3BBB"/>
    <w:rsid w:val="000A4D7F"/>
    <w:rsid w:val="000B60E4"/>
    <w:rsid w:val="000B766D"/>
    <w:rsid w:val="000C1F05"/>
    <w:rsid w:val="000C44D6"/>
    <w:rsid w:val="000C7B19"/>
    <w:rsid w:val="000D3209"/>
    <w:rsid w:val="000E2C12"/>
    <w:rsid w:val="000E7CA1"/>
    <w:rsid w:val="000F1AD3"/>
    <w:rsid w:val="000F2FAC"/>
    <w:rsid w:val="000F484D"/>
    <w:rsid w:val="000F5770"/>
    <w:rsid w:val="000F7D47"/>
    <w:rsid w:val="00100242"/>
    <w:rsid w:val="00100707"/>
    <w:rsid w:val="001009B6"/>
    <w:rsid w:val="00103EC5"/>
    <w:rsid w:val="001110E5"/>
    <w:rsid w:val="0011218C"/>
    <w:rsid w:val="0011323A"/>
    <w:rsid w:val="00115842"/>
    <w:rsid w:val="001222AF"/>
    <w:rsid w:val="001224AF"/>
    <w:rsid w:val="00122564"/>
    <w:rsid w:val="00126064"/>
    <w:rsid w:val="00131248"/>
    <w:rsid w:val="00140887"/>
    <w:rsid w:val="00143B1E"/>
    <w:rsid w:val="001537A2"/>
    <w:rsid w:val="00156729"/>
    <w:rsid w:val="00161772"/>
    <w:rsid w:val="00163402"/>
    <w:rsid w:val="001634C9"/>
    <w:rsid w:val="00165A6A"/>
    <w:rsid w:val="00165D7E"/>
    <w:rsid w:val="00167383"/>
    <w:rsid w:val="00177B00"/>
    <w:rsid w:val="001845BC"/>
    <w:rsid w:val="001850ED"/>
    <w:rsid w:val="0018673A"/>
    <w:rsid w:val="001910A4"/>
    <w:rsid w:val="00191CEF"/>
    <w:rsid w:val="00196CCB"/>
    <w:rsid w:val="00197C7D"/>
    <w:rsid w:val="001A1CEF"/>
    <w:rsid w:val="001A3F4A"/>
    <w:rsid w:val="001A6E79"/>
    <w:rsid w:val="001A7FA0"/>
    <w:rsid w:val="001B0103"/>
    <w:rsid w:val="001B25E8"/>
    <w:rsid w:val="001B461D"/>
    <w:rsid w:val="001B77C8"/>
    <w:rsid w:val="001D1E08"/>
    <w:rsid w:val="001D489C"/>
    <w:rsid w:val="001E253C"/>
    <w:rsid w:val="001E6501"/>
    <w:rsid w:val="001E711C"/>
    <w:rsid w:val="001F5700"/>
    <w:rsid w:val="00205EE0"/>
    <w:rsid w:val="0021127F"/>
    <w:rsid w:val="0021357A"/>
    <w:rsid w:val="0021459F"/>
    <w:rsid w:val="0021541C"/>
    <w:rsid w:val="00221A3A"/>
    <w:rsid w:val="00227F01"/>
    <w:rsid w:val="00231050"/>
    <w:rsid w:val="00233908"/>
    <w:rsid w:val="00233FF8"/>
    <w:rsid w:val="0023784C"/>
    <w:rsid w:val="00241BB1"/>
    <w:rsid w:val="00244DAB"/>
    <w:rsid w:val="002452DE"/>
    <w:rsid w:val="002479A4"/>
    <w:rsid w:val="00252D9A"/>
    <w:rsid w:val="002548F7"/>
    <w:rsid w:val="00262E8E"/>
    <w:rsid w:val="002728E8"/>
    <w:rsid w:val="0027759C"/>
    <w:rsid w:val="0028516A"/>
    <w:rsid w:val="002859D3"/>
    <w:rsid w:val="00285E3C"/>
    <w:rsid w:val="00292AB2"/>
    <w:rsid w:val="002A36B8"/>
    <w:rsid w:val="002B3533"/>
    <w:rsid w:val="002B7EE6"/>
    <w:rsid w:val="002C1058"/>
    <w:rsid w:val="002C4D64"/>
    <w:rsid w:val="002C6AF3"/>
    <w:rsid w:val="002D3C98"/>
    <w:rsid w:val="002D7A80"/>
    <w:rsid w:val="002E1696"/>
    <w:rsid w:val="002E5D72"/>
    <w:rsid w:val="002E7B1A"/>
    <w:rsid w:val="002F0795"/>
    <w:rsid w:val="002F0F14"/>
    <w:rsid w:val="002F35D5"/>
    <w:rsid w:val="00301FB2"/>
    <w:rsid w:val="0031723F"/>
    <w:rsid w:val="00322BD6"/>
    <w:rsid w:val="00324B63"/>
    <w:rsid w:val="00326FAC"/>
    <w:rsid w:val="00327ACB"/>
    <w:rsid w:val="00331082"/>
    <w:rsid w:val="00336608"/>
    <w:rsid w:val="0035286A"/>
    <w:rsid w:val="003537FC"/>
    <w:rsid w:val="0035782A"/>
    <w:rsid w:val="0036654A"/>
    <w:rsid w:val="00371DA3"/>
    <w:rsid w:val="003774F4"/>
    <w:rsid w:val="0038097D"/>
    <w:rsid w:val="00383BD5"/>
    <w:rsid w:val="00384178"/>
    <w:rsid w:val="00384CBC"/>
    <w:rsid w:val="00385E2A"/>
    <w:rsid w:val="00386EC0"/>
    <w:rsid w:val="003921E6"/>
    <w:rsid w:val="0039461C"/>
    <w:rsid w:val="003B5F3D"/>
    <w:rsid w:val="003C2A52"/>
    <w:rsid w:val="003C7CF9"/>
    <w:rsid w:val="003D2B67"/>
    <w:rsid w:val="003D47AD"/>
    <w:rsid w:val="003D71E7"/>
    <w:rsid w:val="003E4168"/>
    <w:rsid w:val="003F0C47"/>
    <w:rsid w:val="003F1E3B"/>
    <w:rsid w:val="0040091B"/>
    <w:rsid w:val="00412223"/>
    <w:rsid w:val="00420796"/>
    <w:rsid w:val="00423A9A"/>
    <w:rsid w:val="00425B18"/>
    <w:rsid w:val="00441601"/>
    <w:rsid w:val="00442981"/>
    <w:rsid w:val="00445FAD"/>
    <w:rsid w:val="0045032C"/>
    <w:rsid w:val="00454FA1"/>
    <w:rsid w:val="0045570A"/>
    <w:rsid w:val="0045583B"/>
    <w:rsid w:val="00457174"/>
    <w:rsid w:val="00460CED"/>
    <w:rsid w:val="00461081"/>
    <w:rsid w:val="00471B3B"/>
    <w:rsid w:val="00482996"/>
    <w:rsid w:val="0048393A"/>
    <w:rsid w:val="004839CC"/>
    <w:rsid w:val="00491922"/>
    <w:rsid w:val="00493056"/>
    <w:rsid w:val="00497634"/>
    <w:rsid w:val="004A147F"/>
    <w:rsid w:val="004A48E7"/>
    <w:rsid w:val="004C5701"/>
    <w:rsid w:val="004D043A"/>
    <w:rsid w:val="004D40A0"/>
    <w:rsid w:val="004E7A2F"/>
    <w:rsid w:val="004F4422"/>
    <w:rsid w:val="005024E8"/>
    <w:rsid w:val="005072A3"/>
    <w:rsid w:val="00511342"/>
    <w:rsid w:val="00520709"/>
    <w:rsid w:val="005235CF"/>
    <w:rsid w:val="00524C70"/>
    <w:rsid w:val="00532F45"/>
    <w:rsid w:val="005421FB"/>
    <w:rsid w:val="00554F69"/>
    <w:rsid w:val="00560D2C"/>
    <w:rsid w:val="005641CB"/>
    <w:rsid w:val="0056779F"/>
    <w:rsid w:val="005765F7"/>
    <w:rsid w:val="00576FC0"/>
    <w:rsid w:val="00581E40"/>
    <w:rsid w:val="00583D75"/>
    <w:rsid w:val="005921AA"/>
    <w:rsid w:val="0059281E"/>
    <w:rsid w:val="00594F4B"/>
    <w:rsid w:val="005A23CF"/>
    <w:rsid w:val="005B7790"/>
    <w:rsid w:val="005C10EF"/>
    <w:rsid w:val="005C3EAF"/>
    <w:rsid w:val="005C4067"/>
    <w:rsid w:val="005D0D60"/>
    <w:rsid w:val="005E59A3"/>
    <w:rsid w:val="005E5A9D"/>
    <w:rsid w:val="005F4AEB"/>
    <w:rsid w:val="005F4E79"/>
    <w:rsid w:val="00601BA1"/>
    <w:rsid w:val="00605345"/>
    <w:rsid w:val="00606DCE"/>
    <w:rsid w:val="006203AA"/>
    <w:rsid w:val="00620E84"/>
    <w:rsid w:val="00622841"/>
    <w:rsid w:val="00627283"/>
    <w:rsid w:val="006315B4"/>
    <w:rsid w:val="0063169F"/>
    <w:rsid w:val="006319FA"/>
    <w:rsid w:val="00634D5D"/>
    <w:rsid w:val="0063644C"/>
    <w:rsid w:val="0065665A"/>
    <w:rsid w:val="00657698"/>
    <w:rsid w:val="0066442A"/>
    <w:rsid w:val="0066450E"/>
    <w:rsid w:val="006758E5"/>
    <w:rsid w:val="00677D55"/>
    <w:rsid w:val="00682B4E"/>
    <w:rsid w:val="0068620F"/>
    <w:rsid w:val="00686EA0"/>
    <w:rsid w:val="006902D9"/>
    <w:rsid w:val="0069537C"/>
    <w:rsid w:val="00695B3F"/>
    <w:rsid w:val="006B32D4"/>
    <w:rsid w:val="006B6AD8"/>
    <w:rsid w:val="006C08CF"/>
    <w:rsid w:val="006C38B9"/>
    <w:rsid w:val="006C5AE7"/>
    <w:rsid w:val="006D161E"/>
    <w:rsid w:val="006D1EBC"/>
    <w:rsid w:val="006D5509"/>
    <w:rsid w:val="006E6BC2"/>
    <w:rsid w:val="006F620A"/>
    <w:rsid w:val="006F6830"/>
    <w:rsid w:val="00701AC2"/>
    <w:rsid w:val="00702042"/>
    <w:rsid w:val="00706251"/>
    <w:rsid w:val="00716C42"/>
    <w:rsid w:val="007211D7"/>
    <w:rsid w:val="00721525"/>
    <w:rsid w:val="007226E6"/>
    <w:rsid w:val="007251DF"/>
    <w:rsid w:val="0073177E"/>
    <w:rsid w:val="0073753A"/>
    <w:rsid w:val="00745A0E"/>
    <w:rsid w:val="00745B20"/>
    <w:rsid w:val="00750388"/>
    <w:rsid w:val="00762127"/>
    <w:rsid w:val="00762FD0"/>
    <w:rsid w:val="00763857"/>
    <w:rsid w:val="0076651D"/>
    <w:rsid w:val="00773B54"/>
    <w:rsid w:val="007763F9"/>
    <w:rsid w:val="00781432"/>
    <w:rsid w:val="00787A44"/>
    <w:rsid w:val="0079166A"/>
    <w:rsid w:val="00794A01"/>
    <w:rsid w:val="00794EBF"/>
    <w:rsid w:val="007A4725"/>
    <w:rsid w:val="007A58C0"/>
    <w:rsid w:val="007B1EF5"/>
    <w:rsid w:val="007B3EAD"/>
    <w:rsid w:val="007B5D56"/>
    <w:rsid w:val="007C1CB2"/>
    <w:rsid w:val="007D0C9A"/>
    <w:rsid w:val="007D1A6D"/>
    <w:rsid w:val="007D1ED0"/>
    <w:rsid w:val="007D6464"/>
    <w:rsid w:val="007D7F23"/>
    <w:rsid w:val="007E09DF"/>
    <w:rsid w:val="007E16E9"/>
    <w:rsid w:val="007E3A15"/>
    <w:rsid w:val="007F1D48"/>
    <w:rsid w:val="007F2A52"/>
    <w:rsid w:val="007F56CC"/>
    <w:rsid w:val="007F7410"/>
    <w:rsid w:val="008073FF"/>
    <w:rsid w:val="00810BD9"/>
    <w:rsid w:val="0081331F"/>
    <w:rsid w:val="00820271"/>
    <w:rsid w:val="00821CB1"/>
    <w:rsid w:val="0082680D"/>
    <w:rsid w:val="00831A25"/>
    <w:rsid w:val="0083205A"/>
    <w:rsid w:val="00841F8E"/>
    <w:rsid w:val="00846622"/>
    <w:rsid w:val="00852EF7"/>
    <w:rsid w:val="008614A0"/>
    <w:rsid w:val="00862836"/>
    <w:rsid w:val="00863FED"/>
    <w:rsid w:val="00866F9A"/>
    <w:rsid w:val="00870C9C"/>
    <w:rsid w:val="00872FE2"/>
    <w:rsid w:val="00877E4B"/>
    <w:rsid w:val="00880655"/>
    <w:rsid w:val="0088187B"/>
    <w:rsid w:val="00883490"/>
    <w:rsid w:val="00885FBE"/>
    <w:rsid w:val="00887480"/>
    <w:rsid w:val="00893562"/>
    <w:rsid w:val="00894DF4"/>
    <w:rsid w:val="00896B9A"/>
    <w:rsid w:val="008A0A16"/>
    <w:rsid w:val="008A28E4"/>
    <w:rsid w:val="008B7A22"/>
    <w:rsid w:val="008C24F7"/>
    <w:rsid w:val="008C3198"/>
    <w:rsid w:val="008C6359"/>
    <w:rsid w:val="008D47F9"/>
    <w:rsid w:val="008D59A6"/>
    <w:rsid w:val="008D6BF8"/>
    <w:rsid w:val="008D770F"/>
    <w:rsid w:val="008E62CF"/>
    <w:rsid w:val="008E7B44"/>
    <w:rsid w:val="008F5275"/>
    <w:rsid w:val="008F5E8B"/>
    <w:rsid w:val="008F702F"/>
    <w:rsid w:val="009006B8"/>
    <w:rsid w:val="00900F2E"/>
    <w:rsid w:val="00900F48"/>
    <w:rsid w:val="0090377B"/>
    <w:rsid w:val="00904AF9"/>
    <w:rsid w:val="00906BAD"/>
    <w:rsid w:val="00907039"/>
    <w:rsid w:val="00922009"/>
    <w:rsid w:val="0093024E"/>
    <w:rsid w:val="009354C6"/>
    <w:rsid w:val="0093609E"/>
    <w:rsid w:val="00937090"/>
    <w:rsid w:val="009467F4"/>
    <w:rsid w:val="00956F79"/>
    <w:rsid w:val="009674F6"/>
    <w:rsid w:val="00971A69"/>
    <w:rsid w:val="00975A68"/>
    <w:rsid w:val="0098136D"/>
    <w:rsid w:val="00981D0A"/>
    <w:rsid w:val="00993458"/>
    <w:rsid w:val="00996D5F"/>
    <w:rsid w:val="009A1585"/>
    <w:rsid w:val="009A5ABD"/>
    <w:rsid w:val="009A6FC1"/>
    <w:rsid w:val="009B4ADA"/>
    <w:rsid w:val="009B70C8"/>
    <w:rsid w:val="009C107C"/>
    <w:rsid w:val="009C1C7C"/>
    <w:rsid w:val="009C230A"/>
    <w:rsid w:val="009C2477"/>
    <w:rsid w:val="009C38C6"/>
    <w:rsid w:val="009C4CC9"/>
    <w:rsid w:val="009D5595"/>
    <w:rsid w:val="009E459F"/>
    <w:rsid w:val="009F1422"/>
    <w:rsid w:val="009F3C44"/>
    <w:rsid w:val="00A02E91"/>
    <w:rsid w:val="00A074A8"/>
    <w:rsid w:val="00A10321"/>
    <w:rsid w:val="00A14472"/>
    <w:rsid w:val="00A17C0B"/>
    <w:rsid w:val="00A2098C"/>
    <w:rsid w:val="00A24569"/>
    <w:rsid w:val="00A2655D"/>
    <w:rsid w:val="00A30104"/>
    <w:rsid w:val="00A30278"/>
    <w:rsid w:val="00A30E46"/>
    <w:rsid w:val="00A325D1"/>
    <w:rsid w:val="00A37AE3"/>
    <w:rsid w:val="00A40EF7"/>
    <w:rsid w:val="00A56257"/>
    <w:rsid w:val="00A56407"/>
    <w:rsid w:val="00A6119C"/>
    <w:rsid w:val="00A705C6"/>
    <w:rsid w:val="00A72F12"/>
    <w:rsid w:val="00A80F61"/>
    <w:rsid w:val="00A811FD"/>
    <w:rsid w:val="00A84B5A"/>
    <w:rsid w:val="00A84C2F"/>
    <w:rsid w:val="00A85687"/>
    <w:rsid w:val="00A87262"/>
    <w:rsid w:val="00A91CFF"/>
    <w:rsid w:val="00A92086"/>
    <w:rsid w:val="00A94156"/>
    <w:rsid w:val="00AA29CA"/>
    <w:rsid w:val="00AA2FD5"/>
    <w:rsid w:val="00AA3A54"/>
    <w:rsid w:val="00AB0EB6"/>
    <w:rsid w:val="00AB0EEE"/>
    <w:rsid w:val="00AB58C0"/>
    <w:rsid w:val="00AB6BB4"/>
    <w:rsid w:val="00AC552E"/>
    <w:rsid w:val="00AC5F4F"/>
    <w:rsid w:val="00AD0DA9"/>
    <w:rsid w:val="00AD1DD9"/>
    <w:rsid w:val="00AE3B9F"/>
    <w:rsid w:val="00AF2641"/>
    <w:rsid w:val="00AF70F0"/>
    <w:rsid w:val="00B035DD"/>
    <w:rsid w:val="00B06219"/>
    <w:rsid w:val="00B07791"/>
    <w:rsid w:val="00B159FA"/>
    <w:rsid w:val="00B160EB"/>
    <w:rsid w:val="00B2132B"/>
    <w:rsid w:val="00B240BB"/>
    <w:rsid w:val="00B27FD2"/>
    <w:rsid w:val="00B30974"/>
    <w:rsid w:val="00B32064"/>
    <w:rsid w:val="00B41E6B"/>
    <w:rsid w:val="00B427AF"/>
    <w:rsid w:val="00B5118D"/>
    <w:rsid w:val="00B5353B"/>
    <w:rsid w:val="00B55F64"/>
    <w:rsid w:val="00B63D51"/>
    <w:rsid w:val="00B651AB"/>
    <w:rsid w:val="00B81FE5"/>
    <w:rsid w:val="00B91469"/>
    <w:rsid w:val="00B917BE"/>
    <w:rsid w:val="00B93BA3"/>
    <w:rsid w:val="00BA2895"/>
    <w:rsid w:val="00BA6B68"/>
    <w:rsid w:val="00BB3BE6"/>
    <w:rsid w:val="00BC0DB2"/>
    <w:rsid w:val="00BC1D35"/>
    <w:rsid w:val="00BC6339"/>
    <w:rsid w:val="00BC6B13"/>
    <w:rsid w:val="00BD2DB9"/>
    <w:rsid w:val="00BD3AE7"/>
    <w:rsid w:val="00BD4085"/>
    <w:rsid w:val="00BE0582"/>
    <w:rsid w:val="00BE1B97"/>
    <w:rsid w:val="00BE4F04"/>
    <w:rsid w:val="00BE5F5E"/>
    <w:rsid w:val="00BE675D"/>
    <w:rsid w:val="00BF2D6F"/>
    <w:rsid w:val="00BF4801"/>
    <w:rsid w:val="00C03443"/>
    <w:rsid w:val="00C0497A"/>
    <w:rsid w:val="00C04CEA"/>
    <w:rsid w:val="00C15818"/>
    <w:rsid w:val="00C217AB"/>
    <w:rsid w:val="00C259C5"/>
    <w:rsid w:val="00C25A0D"/>
    <w:rsid w:val="00C3022B"/>
    <w:rsid w:val="00C30798"/>
    <w:rsid w:val="00C366C7"/>
    <w:rsid w:val="00C4028B"/>
    <w:rsid w:val="00C47CD0"/>
    <w:rsid w:val="00C5266A"/>
    <w:rsid w:val="00C55BA2"/>
    <w:rsid w:val="00C66F34"/>
    <w:rsid w:val="00C755A8"/>
    <w:rsid w:val="00C80012"/>
    <w:rsid w:val="00C82B95"/>
    <w:rsid w:val="00C849A9"/>
    <w:rsid w:val="00C8550E"/>
    <w:rsid w:val="00C90D8A"/>
    <w:rsid w:val="00C91F6C"/>
    <w:rsid w:val="00C92614"/>
    <w:rsid w:val="00C94F81"/>
    <w:rsid w:val="00CA2CE1"/>
    <w:rsid w:val="00CA3879"/>
    <w:rsid w:val="00CA6D9C"/>
    <w:rsid w:val="00CA7E33"/>
    <w:rsid w:val="00CB6ABF"/>
    <w:rsid w:val="00CC0D5C"/>
    <w:rsid w:val="00CC2E1F"/>
    <w:rsid w:val="00CC2F91"/>
    <w:rsid w:val="00CC475A"/>
    <w:rsid w:val="00CC4AE2"/>
    <w:rsid w:val="00CE0DE6"/>
    <w:rsid w:val="00CE3CED"/>
    <w:rsid w:val="00CE6013"/>
    <w:rsid w:val="00CF57F0"/>
    <w:rsid w:val="00CF642C"/>
    <w:rsid w:val="00D04EAD"/>
    <w:rsid w:val="00D12C17"/>
    <w:rsid w:val="00D14B27"/>
    <w:rsid w:val="00D23AAE"/>
    <w:rsid w:val="00D25D51"/>
    <w:rsid w:val="00D27524"/>
    <w:rsid w:val="00D30A9E"/>
    <w:rsid w:val="00D311E2"/>
    <w:rsid w:val="00D32182"/>
    <w:rsid w:val="00D3578F"/>
    <w:rsid w:val="00D3634F"/>
    <w:rsid w:val="00D41626"/>
    <w:rsid w:val="00D42E48"/>
    <w:rsid w:val="00D44E77"/>
    <w:rsid w:val="00D47C6F"/>
    <w:rsid w:val="00D52599"/>
    <w:rsid w:val="00D62CEC"/>
    <w:rsid w:val="00D67E15"/>
    <w:rsid w:val="00D71C3E"/>
    <w:rsid w:val="00D72DDA"/>
    <w:rsid w:val="00D742A7"/>
    <w:rsid w:val="00D74F50"/>
    <w:rsid w:val="00D9049F"/>
    <w:rsid w:val="00D91BCC"/>
    <w:rsid w:val="00D922B8"/>
    <w:rsid w:val="00D9338F"/>
    <w:rsid w:val="00D96340"/>
    <w:rsid w:val="00DA129B"/>
    <w:rsid w:val="00DB2BE8"/>
    <w:rsid w:val="00DC7A19"/>
    <w:rsid w:val="00DD3841"/>
    <w:rsid w:val="00DD429F"/>
    <w:rsid w:val="00DD75E2"/>
    <w:rsid w:val="00DD782F"/>
    <w:rsid w:val="00DD78AB"/>
    <w:rsid w:val="00DE2CD9"/>
    <w:rsid w:val="00DF4B77"/>
    <w:rsid w:val="00DF6735"/>
    <w:rsid w:val="00E0170E"/>
    <w:rsid w:val="00E02080"/>
    <w:rsid w:val="00E0268B"/>
    <w:rsid w:val="00E053D7"/>
    <w:rsid w:val="00E07312"/>
    <w:rsid w:val="00E10FA5"/>
    <w:rsid w:val="00E2394A"/>
    <w:rsid w:val="00E340BA"/>
    <w:rsid w:val="00E376F7"/>
    <w:rsid w:val="00E379AA"/>
    <w:rsid w:val="00E424A3"/>
    <w:rsid w:val="00E43BCC"/>
    <w:rsid w:val="00E5231C"/>
    <w:rsid w:val="00E56A0C"/>
    <w:rsid w:val="00E62872"/>
    <w:rsid w:val="00E62B25"/>
    <w:rsid w:val="00E635EE"/>
    <w:rsid w:val="00E65ED1"/>
    <w:rsid w:val="00E7181F"/>
    <w:rsid w:val="00E73BD9"/>
    <w:rsid w:val="00E824B9"/>
    <w:rsid w:val="00E84D1F"/>
    <w:rsid w:val="00E90A9F"/>
    <w:rsid w:val="00E944A5"/>
    <w:rsid w:val="00E95407"/>
    <w:rsid w:val="00EA1D46"/>
    <w:rsid w:val="00EA79BD"/>
    <w:rsid w:val="00EB2748"/>
    <w:rsid w:val="00EB57C4"/>
    <w:rsid w:val="00EB61DB"/>
    <w:rsid w:val="00EB6ED0"/>
    <w:rsid w:val="00EC464E"/>
    <w:rsid w:val="00EC5832"/>
    <w:rsid w:val="00EC643C"/>
    <w:rsid w:val="00ED1139"/>
    <w:rsid w:val="00EE1A60"/>
    <w:rsid w:val="00EE2C69"/>
    <w:rsid w:val="00EE3534"/>
    <w:rsid w:val="00EE7B35"/>
    <w:rsid w:val="00EF1927"/>
    <w:rsid w:val="00EF4EDF"/>
    <w:rsid w:val="00EF5BFD"/>
    <w:rsid w:val="00EF7196"/>
    <w:rsid w:val="00F016BD"/>
    <w:rsid w:val="00F044ED"/>
    <w:rsid w:val="00F0458B"/>
    <w:rsid w:val="00F10096"/>
    <w:rsid w:val="00F1376D"/>
    <w:rsid w:val="00F15C4A"/>
    <w:rsid w:val="00F17FFE"/>
    <w:rsid w:val="00F22805"/>
    <w:rsid w:val="00F266E9"/>
    <w:rsid w:val="00F2715E"/>
    <w:rsid w:val="00F36DEE"/>
    <w:rsid w:val="00F4018C"/>
    <w:rsid w:val="00F43070"/>
    <w:rsid w:val="00F43E0B"/>
    <w:rsid w:val="00F45F45"/>
    <w:rsid w:val="00F47DB1"/>
    <w:rsid w:val="00F54A88"/>
    <w:rsid w:val="00F568DD"/>
    <w:rsid w:val="00F6509E"/>
    <w:rsid w:val="00F74532"/>
    <w:rsid w:val="00F92B53"/>
    <w:rsid w:val="00F95958"/>
    <w:rsid w:val="00FA1D3F"/>
    <w:rsid w:val="00FA32C9"/>
    <w:rsid w:val="00FB385C"/>
    <w:rsid w:val="00FB6746"/>
    <w:rsid w:val="00FC5D61"/>
    <w:rsid w:val="00FD1968"/>
    <w:rsid w:val="00FD4F58"/>
    <w:rsid w:val="00FD613E"/>
    <w:rsid w:val="00FE0408"/>
    <w:rsid w:val="00FF034A"/>
    <w:rsid w:val="00FF07D1"/>
    <w:rsid w:val="00FF0D47"/>
    <w:rsid w:val="00FF2CED"/>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chartTrackingRefBased/>
  <w15:docId w15:val="{ECE2B387-79CF-483B-A579-7E335C9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989"/>
    <w:rPr>
      <w:sz w:val="24"/>
      <w:szCs w:val="24"/>
    </w:rPr>
  </w:style>
  <w:style w:type="paragraph" w:styleId="Heading1">
    <w:name w:val="heading 1"/>
    <w:basedOn w:val="Normal"/>
    <w:next w:val="Normal"/>
    <w:link w:val="Heading1Char"/>
    <w:qFormat/>
    <w:rsid w:val="00893562"/>
    <w:pPr>
      <w:keepNext/>
      <w:spacing w:after="60"/>
      <w:outlineLvl w:val="0"/>
    </w:pPr>
    <w:rPr>
      <w:b/>
      <w:bCs/>
      <w:i/>
      <w:sz w:val="12"/>
    </w:rPr>
  </w:style>
  <w:style w:type="paragraph" w:styleId="Heading2">
    <w:name w:val="heading 2"/>
    <w:basedOn w:val="Normal"/>
    <w:next w:val="Normal"/>
    <w:qFormat/>
    <w:rsid w:val="00893562"/>
    <w:pPr>
      <w:keepNext/>
      <w:outlineLvl w:val="1"/>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562"/>
    <w:pPr>
      <w:tabs>
        <w:tab w:val="center" w:pos="4320"/>
        <w:tab w:val="right" w:pos="8640"/>
      </w:tabs>
    </w:pPr>
  </w:style>
  <w:style w:type="paragraph" w:styleId="Footer">
    <w:name w:val="footer"/>
    <w:basedOn w:val="Normal"/>
    <w:link w:val="FooterChar"/>
    <w:rsid w:val="00893562"/>
    <w:pPr>
      <w:tabs>
        <w:tab w:val="center" w:pos="4320"/>
        <w:tab w:val="right" w:pos="8640"/>
      </w:tabs>
    </w:pPr>
  </w:style>
  <w:style w:type="character" w:styleId="Hyperlink">
    <w:name w:val="Hyperlink"/>
    <w:rsid w:val="00893562"/>
    <w:rPr>
      <w:color w:val="0000FF"/>
      <w:u w:val="single"/>
    </w:rPr>
  </w:style>
  <w:style w:type="paragraph" w:styleId="BalloonText">
    <w:name w:val="Balloon Text"/>
    <w:basedOn w:val="Normal"/>
    <w:semiHidden/>
    <w:rsid w:val="00F74532"/>
    <w:rPr>
      <w:rFonts w:ascii="Tahoma" w:hAnsi="Tahoma" w:cs="Tahoma"/>
      <w:sz w:val="16"/>
      <w:szCs w:val="16"/>
    </w:rPr>
  </w:style>
  <w:style w:type="character" w:styleId="Strong">
    <w:name w:val="Strong"/>
    <w:qFormat/>
    <w:rsid w:val="00B55F64"/>
    <w:rPr>
      <w:b/>
      <w:bCs/>
    </w:rPr>
  </w:style>
  <w:style w:type="character" w:styleId="CommentReference">
    <w:name w:val="annotation reference"/>
    <w:semiHidden/>
    <w:rsid w:val="001910A4"/>
    <w:rPr>
      <w:sz w:val="16"/>
      <w:szCs w:val="16"/>
    </w:rPr>
  </w:style>
  <w:style w:type="paragraph" w:styleId="CommentText">
    <w:name w:val="annotation text"/>
    <w:basedOn w:val="Normal"/>
    <w:semiHidden/>
    <w:rsid w:val="001910A4"/>
    <w:rPr>
      <w:sz w:val="20"/>
      <w:szCs w:val="20"/>
    </w:rPr>
  </w:style>
  <w:style w:type="paragraph" w:styleId="CommentSubject">
    <w:name w:val="annotation subject"/>
    <w:basedOn w:val="CommentText"/>
    <w:next w:val="CommentText"/>
    <w:semiHidden/>
    <w:rsid w:val="001910A4"/>
    <w:rPr>
      <w:b/>
      <w:bCs/>
    </w:rPr>
  </w:style>
  <w:style w:type="table" w:styleId="TableGrid">
    <w:name w:val="Table Grid"/>
    <w:basedOn w:val="TableNormal"/>
    <w:rsid w:val="0037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47DB1"/>
    <w:rPr>
      <w:b/>
      <w:bCs/>
      <w:i/>
      <w:sz w:val="12"/>
      <w:szCs w:val="24"/>
    </w:rPr>
  </w:style>
  <w:style w:type="character" w:customStyle="1" w:styleId="FooterChar">
    <w:name w:val="Footer Char"/>
    <w:link w:val="Footer"/>
    <w:rsid w:val="0023784C"/>
    <w:rPr>
      <w:sz w:val="24"/>
      <w:szCs w:val="24"/>
    </w:rPr>
  </w:style>
  <w:style w:type="character" w:styleId="FollowedHyperlink">
    <w:name w:val="FollowedHyperlink"/>
    <w:semiHidden/>
    <w:unhideWhenUsed/>
    <w:rsid w:val="002F0F14"/>
    <w:rPr>
      <w:color w:val="954F72"/>
      <w:u w:val="single"/>
    </w:rPr>
  </w:style>
  <w:style w:type="character" w:customStyle="1" w:styleId="HeaderChar">
    <w:name w:val="Header Char"/>
    <w:basedOn w:val="DefaultParagraphFont"/>
    <w:link w:val="Header"/>
    <w:rsid w:val="00064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824">
      <w:bodyDiv w:val="1"/>
      <w:marLeft w:val="0"/>
      <w:marRight w:val="0"/>
      <w:marTop w:val="0"/>
      <w:marBottom w:val="0"/>
      <w:divBdr>
        <w:top w:val="none" w:sz="0" w:space="0" w:color="auto"/>
        <w:left w:val="none" w:sz="0" w:space="0" w:color="auto"/>
        <w:bottom w:val="none" w:sz="0" w:space="0" w:color="auto"/>
        <w:right w:val="none" w:sz="0" w:space="0" w:color="auto"/>
      </w:divBdr>
    </w:div>
    <w:div w:id="348602614">
      <w:bodyDiv w:val="1"/>
      <w:marLeft w:val="0"/>
      <w:marRight w:val="0"/>
      <w:marTop w:val="0"/>
      <w:marBottom w:val="0"/>
      <w:divBdr>
        <w:top w:val="none" w:sz="0" w:space="0" w:color="auto"/>
        <w:left w:val="none" w:sz="0" w:space="0" w:color="auto"/>
        <w:bottom w:val="none" w:sz="0" w:space="0" w:color="auto"/>
        <w:right w:val="none" w:sz="0" w:space="0" w:color="auto"/>
      </w:divBdr>
    </w:div>
    <w:div w:id="458185744">
      <w:bodyDiv w:val="1"/>
      <w:marLeft w:val="0"/>
      <w:marRight w:val="0"/>
      <w:marTop w:val="0"/>
      <w:marBottom w:val="0"/>
      <w:divBdr>
        <w:top w:val="none" w:sz="0" w:space="0" w:color="auto"/>
        <w:left w:val="none" w:sz="0" w:space="0" w:color="auto"/>
        <w:bottom w:val="none" w:sz="0" w:space="0" w:color="auto"/>
        <w:right w:val="none" w:sz="0" w:space="0" w:color="auto"/>
      </w:divBdr>
    </w:div>
    <w:div w:id="486626521">
      <w:bodyDiv w:val="1"/>
      <w:marLeft w:val="0"/>
      <w:marRight w:val="0"/>
      <w:marTop w:val="0"/>
      <w:marBottom w:val="0"/>
      <w:divBdr>
        <w:top w:val="none" w:sz="0" w:space="0" w:color="auto"/>
        <w:left w:val="none" w:sz="0" w:space="0" w:color="auto"/>
        <w:bottom w:val="none" w:sz="0" w:space="0" w:color="auto"/>
        <w:right w:val="none" w:sz="0" w:space="0" w:color="auto"/>
      </w:divBdr>
    </w:div>
    <w:div w:id="851727518">
      <w:bodyDiv w:val="1"/>
      <w:marLeft w:val="0"/>
      <w:marRight w:val="0"/>
      <w:marTop w:val="0"/>
      <w:marBottom w:val="0"/>
      <w:divBdr>
        <w:top w:val="none" w:sz="0" w:space="0" w:color="auto"/>
        <w:left w:val="none" w:sz="0" w:space="0" w:color="auto"/>
        <w:bottom w:val="none" w:sz="0" w:space="0" w:color="auto"/>
        <w:right w:val="none" w:sz="0" w:space="0" w:color="auto"/>
      </w:divBdr>
    </w:div>
    <w:div w:id="1030840001">
      <w:bodyDiv w:val="1"/>
      <w:marLeft w:val="0"/>
      <w:marRight w:val="0"/>
      <w:marTop w:val="0"/>
      <w:marBottom w:val="0"/>
      <w:divBdr>
        <w:top w:val="none" w:sz="0" w:space="0" w:color="auto"/>
        <w:left w:val="none" w:sz="0" w:space="0" w:color="auto"/>
        <w:bottom w:val="none" w:sz="0" w:space="0" w:color="auto"/>
        <w:right w:val="none" w:sz="0" w:space="0" w:color="auto"/>
      </w:divBdr>
    </w:div>
    <w:div w:id="1036659191">
      <w:bodyDiv w:val="1"/>
      <w:marLeft w:val="0"/>
      <w:marRight w:val="0"/>
      <w:marTop w:val="0"/>
      <w:marBottom w:val="0"/>
      <w:divBdr>
        <w:top w:val="none" w:sz="0" w:space="0" w:color="auto"/>
        <w:left w:val="none" w:sz="0" w:space="0" w:color="auto"/>
        <w:bottom w:val="none" w:sz="0" w:space="0" w:color="auto"/>
        <w:right w:val="none" w:sz="0" w:space="0" w:color="auto"/>
      </w:divBdr>
    </w:div>
    <w:div w:id="1109273683">
      <w:bodyDiv w:val="1"/>
      <w:marLeft w:val="0"/>
      <w:marRight w:val="0"/>
      <w:marTop w:val="0"/>
      <w:marBottom w:val="0"/>
      <w:divBdr>
        <w:top w:val="none" w:sz="0" w:space="0" w:color="auto"/>
        <w:left w:val="none" w:sz="0" w:space="0" w:color="auto"/>
        <w:bottom w:val="none" w:sz="0" w:space="0" w:color="auto"/>
        <w:right w:val="none" w:sz="0" w:space="0" w:color="auto"/>
      </w:divBdr>
    </w:div>
    <w:div w:id="1214536707">
      <w:bodyDiv w:val="1"/>
      <w:marLeft w:val="0"/>
      <w:marRight w:val="0"/>
      <w:marTop w:val="0"/>
      <w:marBottom w:val="0"/>
      <w:divBdr>
        <w:top w:val="none" w:sz="0" w:space="0" w:color="auto"/>
        <w:left w:val="none" w:sz="0" w:space="0" w:color="auto"/>
        <w:bottom w:val="none" w:sz="0" w:space="0" w:color="auto"/>
        <w:right w:val="none" w:sz="0" w:space="0" w:color="auto"/>
      </w:divBdr>
    </w:div>
    <w:div w:id="1716925281">
      <w:bodyDiv w:val="1"/>
      <w:marLeft w:val="0"/>
      <w:marRight w:val="0"/>
      <w:marTop w:val="0"/>
      <w:marBottom w:val="0"/>
      <w:divBdr>
        <w:top w:val="none" w:sz="0" w:space="0" w:color="auto"/>
        <w:left w:val="none" w:sz="0" w:space="0" w:color="auto"/>
        <w:bottom w:val="none" w:sz="0" w:space="0" w:color="auto"/>
        <w:right w:val="none" w:sz="0" w:space="0" w:color="auto"/>
      </w:divBdr>
    </w:div>
    <w:div w:id="1786777426">
      <w:bodyDiv w:val="1"/>
      <w:marLeft w:val="0"/>
      <w:marRight w:val="0"/>
      <w:marTop w:val="0"/>
      <w:marBottom w:val="0"/>
      <w:divBdr>
        <w:top w:val="none" w:sz="0" w:space="0" w:color="auto"/>
        <w:left w:val="none" w:sz="0" w:space="0" w:color="auto"/>
        <w:bottom w:val="none" w:sz="0" w:space="0" w:color="auto"/>
        <w:right w:val="none" w:sz="0" w:space="0" w:color="auto"/>
      </w:divBdr>
    </w:div>
    <w:div w:id="1836603057">
      <w:bodyDiv w:val="1"/>
      <w:marLeft w:val="0"/>
      <w:marRight w:val="0"/>
      <w:marTop w:val="0"/>
      <w:marBottom w:val="0"/>
      <w:divBdr>
        <w:top w:val="none" w:sz="0" w:space="0" w:color="auto"/>
        <w:left w:val="none" w:sz="0" w:space="0" w:color="auto"/>
        <w:bottom w:val="none" w:sz="0" w:space="0" w:color="auto"/>
        <w:right w:val="none" w:sz="0" w:space="0" w:color="auto"/>
      </w:divBdr>
    </w:div>
    <w:div w:id="2019036060">
      <w:bodyDiv w:val="1"/>
      <w:marLeft w:val="0"/>
      <w:marRight w:val="0"/>
      <w:marTop w:val="0"/>
      <w:marBottom w:val="0"/>
      <w:divBdr>
        <w:top w:val="none" w:sz="0" w:space="0" w:color="auto"/>
        <w:left w:val="none" w:sz="0" w:space="0" w:color="auto"/>
        <w:bottom w:val="none" w:sz="0" w:space="0" w:color="auto"/>
        <w:right w:val="none" w:sz="0" w:space="0" w:color="auto"/>
      </w:divBdr>
    </w:div>
    <w:div w:id="206879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ann@stamford-downtow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stamford-downtow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nn\Saved%20Games\Documents\Custom%20Office%20Templates\Logo%20Letterhead%20%20Feb%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917D-F6FE-4139-B5E1-A308772D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Letterhead  Feb 2020</Template>
  <TotalTime>1</TotalTime>
  <Pages>2</Pages>
  <Words>395</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Stamfor Downtown Special Service District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Maryann Rockwood</dc:creator>
  <cp:keywords/>
  <dc:description/>
  <cp:lastModifiedBy>Cheryl</cp:lastModifiedBy>
  <cp:revision>2</cp:revision>
  <cp:lastPrinted>2019-07-15T18:20:00Z</cp:lastPrinted>
  <dcterms:created xsi:type="dcterms:W3CDTF">2020-03-11T20:06:00Z</dcterms:created>
  <dcterms:modified xsi:type="dcterms:W3CDTF">2020-03-11T20:06:00Z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